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406935" w14:textId="3D71EDC4" w:rsidR="005B33ED" w:rsidRPr="00822090" w:rsidRDefault="007D6FA5" w:rsidP="005B33ED">
      <w:pPr>
        <w:rPr>
          <w:rFonts w:ascii="Arial" w:hAnsi="Arial" w:cs="Arial"/>
        </w:rPr>
      </w:pPr>
      <w:r w:rsidRPr="00822090">
        <w:rPr>
          <w:rFonts w:ascii="Arial" w:hAnsi="Arial" w:cs="Arial"/>
          <w:noProof/>
        </w:rPr>
        <mc:AlternateContent>
          <mc:Choice Requires="wps">
            <w:drawing>
              <wp:anchor distT="45720" distB="45720" distL="114300" distR="114300" simplePos="0" relativeHeight="251658243" behindDoc="0" locked="0" layoutInCell="1" allowOverlap="1" wp14:anchorId="1B73793A" wp14:editId="5E430DE8">
                <wp:simplePos x="0" y="0"/>
                <wp:positionH relativeFrom="margin">
                  <wp:posOffset>360680</wp:posOffset>
                </wp:positionH>
                <wp:positionV relativeFrom="paragraph">
                  <wp:posOffset>1878330</wp:posOffset>
                </wp:positionV>
                <wp:extent cx="5686425" cy="7329170"/>
                <wp:effectExtent l="0" t="0" r="0" b="5080"/>
                <wp:wrapSquare wrapText="bothSides"/>
                <wp:docPr id="217" name="Zone de texte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6425" cy="7329170"/>
                        </a:xfrm>
                        <a:prstGeom prst="rect">
                          <a:avLst/>
                        </a:prstGeom>
                        <a:noFill/>
                        <a:ln w="9525">
                          <a:noFill/>
                          <a:miter lim="800000"/>
                          <a:headEnd/>
                          <a:tailEnd/>
                        </a:ln>
                      </wps:spPr>
                      <wps:txbx>
                        <w:txbxContent>
                          <w:sdt>
                            <w:sdtPr>
                              <w:rPr>
                                <w:rFonts w:ascii="Calibri" w:eastAsia="Times New Roman" w:hAnsi="Calibri" w:cs="Times New Roman"/>
                                <w:color w:val="000000"/>
                                <w:kern w:val="28"/>
                                <w:sz w:val="16"/>
                                <w:szCs w:val="18"/>
                                <w14:ligatures w14:val="standard"/>
                                <w14:cntxtAlts/>
                              </w:rPr>
                              <w:id w:val="-1254657320"/>
                              <w:docPartObj>
                                <w:docPartGallery w:val="Table of Contents"/>
                                <w:docPartUnique/>
                              </w:docPartObj>
                            </w:sdtPr>
                            <w:sdtEndPr>
                              <w:rPr>
                                <w:b/>
                                <w:bCs/>
                              </w:rPr>
                            </w:sdtEndPr>
                            <w:sdtContent>
                              <w:p w14:paraId="2EABFB0F" w14:textId="048E1A87" w:rsidR="00FD1DD6" w:rsidRPr="00822090" w:rsidRDefault="00FD1DD6" w:rsidP="00F15DDD">
                                <w:pPr>
                                  <w:pStyle w:val="En-ttedetabledesmatires"/>
                                  <w:spacing w:after="60"/>
                                  <w:rPr>
                                    <w:sz w:val="24"/>
                                    <w:szCs w:val="28"/>
                                  </w:rPr>
                                </w:pPr>
                                <w:r w:rsidRPr="00822090">
                                  <w:rPr>
                                    <w:sz w:val="24"/>
                                    <w:szCs w:val="28"/>
                                  </w:rPr>
                                  <w:t>Table des matières</w:t>
                                </w:r>
                              </w:p>
                              <w:p w14:paraId="6743EBFC" w14:textId="5071A782" w:rsidR="00073F12" w:rsidRDefault="00FD1DD6">
                                <w:pPr>
                                  <w:pStyle w:val="TM1"/>
                                  <w:rPr>
                                    <w:rFonts w:asciiTheme="minorHAnsi" w:eastAsiaTheme="minorEastAsia" w:hAnsiTheme="minorHAnsi" w:cstheme="minorBidi"/>
                                    <w:b w:val="0"/>
                                    <w:noProof/>
                                    <w:color w:val="auto"/>
                                    <w:kern w:val="2"/>
                                    <w:sz w:val="24"/>
                                    <w:szCs w:val="24"/>
                                    <w14:ligatures w14:val="standardContextual"/>
                                    <w14:cntxtAlts w14:val="0"/>
                                  </w:rPr>
                                </w:pPr>
                                <w:r w:rsidRPr="00822090">
                                  <w:rPr>
                                    <w:sz w:val="16"/>
                                    <w:szCs w:val="18"/>
                                  </w:rPr>
                                  <w:fldChar w:fldCharType="begin"/>
                                </w:r>
                                <w:r w:rsidRPr="00822090">
                                  <w:rPr>
                                    <w:sz w:val="16"/>
                                    <w:szCs w:val="18"/>
                                  </w:rPr>
                                  <w:instrText xml:space="preserve"> TOC \o "1-3" \h \z \u </w:instrText>
                                </w:r>
                                <w:r w:rsidRPr="00822090">
                                  <w:rPr>
                                    <w:sz w:val="16"/>
                                    <w:szCs w:val="18"/>
                                  </w:rPr>
                                  <w:fldChar w:fldCharType="separate"/>
                                </w:r>
                                <w:hyperlink w:anchor="_Toc216040547" w:history="1">
                                  <w:r w:rsidR="00073F12" w:rsidRPr="003F1399">
                                    <w:rPr>
                                      <w:rStyle w:val="Lienhypertexte"/>
                                      <w:rFonts w:ascii="Arial" w:eastAsia="Calibri" w:hAnsi="Arial" w:cs="Arial"/>
                                      <w:noProof/>
                                    </w:rPr>
                                    <w:t>1.</w:t>
                                  </w:r>
                                  <w:r w:rsidR="00073F12">
                                    <w:rPr>
                                      <w:rFonts w:asciiTheme="minorHAnsi" w:eastAsiaTheme="minorEastAsia" w:hAnsiTheme="minorHAnsi" w:cstheme="minorBidi"/>
                                      <w:b w:val="0"/>
                                      <w:noProof/>
                                      <w:color w:val="auto"/>
                                      <w:kern w:val="2"/>
                                      <w:sz w:val="24"/>
                                      <w:szCs w:val="24"/>
                                      <w14:ligatures w14:val="standardContextual"/>
                                      <w14:cntxtAlts w14:val="0"/>
                                    </w:rPr>
                                    <w:tab/>
                                  </w:r>
                                  <w:r w:rsidR="00073F12" w:rsidRPr="003F1399">
                                    <w:rPr>
                                      <w:rStyle w:val="Lienhypertexte"/>
                                      <w:rFonts w:ascii="Arial" w:eastAsia="Calibri" w:hAnsi="Arial" w:cs="Arial"/>
                                      <w:noProof/>
                                    </w:rPr>
                                    <w:t>Description détaillée de l’opération</w:t>
                                  </w:r>
                                  <w:r w:rsidR="00073F12">
                                    <w:rPr>
                                      <w:noProof/>
                                      <w:webHidden/>
                                    </w:rPr>
                                    <w:tab/>
                                  </w:r>
                                  <w:r w:rsidR="00073F12">
                                    <w:rPr>
                                      <w:noProof/>
                                      <w:webHidden/>
                                    </w:rPr>
                                    <w:fldChar w:fldCharType="begin"/>
                                  </w:r>
                                  <w:r w:rsidR="00073F12">
                                    <w:rPr>
                                      <w:noProof/>
                                      <w:webHidden/>
                                    </w:rPr>
                                    <w:instrText xml:space="preserve"> PAGEREF _Toc216040547 \h </w:instrText>
                                  </w:r>
                                  <w:r w:rsidR="00073F12">
                                    <w:rPr>
                                      <w:noProof/>
                                      <w:webHidden/>
                                    </w:rPr>
                                  </w:r>
                                  <w:r w:rsidR="00073F12">
                                    <w:rPr>
                                      <w:noProof/>
                                      <w:webHidden/>
                                    </w:rPr>
                                    <w:fldChar w:fldCharType="separate"/>
                                  </w:r>
                                  <w:r w:rsidR="00073F12">
                                    <w:rPr>
                                      <w:noProof/>
                                      <w:webHidden/>
                                    </w:rPr>
                                    <w:t>2</w:t>
                                  </w:r>
                                  <w:r w:rsidR="00073F12">
                                    <w:rPr>
                                      <w:noProof/>
                                      <w:webHidden/>
                                    </w:rPr>
                                    <w:fldChar w:fldCharType="end"/>
                                  </w:r>
                                </w:hyperlink>
                              </w:p>
                              <w:p w14:paraId="33C109E0" w14:textId="6FA53ECF" w:rsidR="00073F12" w:rsidRDefault="00073F12">
                                <w:pPr>
                                  <w:pStyle w:val="TM2"/>
                                  <w:rPr>
                                    <w:rFonts w:asciiTheme="minorHAnsi" w:eastAsiaTheme="minorEastAsia" w:hAnsiTheme="minorHAnsi" w:cstheme="minorBidi"/>
                                    <w:noProof/>
                                    <w:color w:val="auto"/>
                                    <w:kern w:val="2"/>
                                    <w:sz w:val="24"/>
                                    <w:szCs w:val="24"/>
                                    <w14:ligatures w14:val="standardContextual"/>
                                    <w14:cntxtAlts w14:val="0"/>
                                  </w:rPr>
                                </w:pPr>
                                <w:hyperlink w:anchor="_Toc216040548" w:history="1">
                                  <w:r w:rsidRPr="003F1399">
                                    <w:rPr>
                                      <w:rStyle w:val="Lienhypertexte"/>
                                      <w:rFonts w:ascii="Arial" w:hAnsi="Arial" w:cs="Arial"/>
                                      <w:noProof/>
                                    </w:rPr>
                                    <w:t>1.1</w:t>
                                  </w:r>
                                  <w:r>
                                    <w:rPr>
                                      <w:rFonts w:asciiTheme="minorHAnsi" w:eastAsiaTheme="minorEastAsia" w:hAnsiTheme="minorHAnsi" w:cstheme="minorBidi"/>
                                      <w:noProof/>
                                      <w:color w:val="auto"/>
                                      <w:kern w:val="2"/>
                                      <w:sz w:val="24"/>
                                      <w:szCs w:val="24"/>
                                      <w14:ligatures w14:val="standardContextual"/>
                                      <w14:cntxtAlts w14:val="0"/>
                                    </w:rPr>
                                    <w:tab/>
                                  </w:r>
                                  <w:r w:rsidRPr="003F1399">
                                    <w:rPr>
                                      <w:rStyle w:val="Lienhypertexte"/>
                                      <w:rFonts w:ascii="Arial" w:hAnsi="Arial" w:cs="Arial"/>
                                      <w:noProof/>
                                    </w:rPr>
                                    <w:t>Objet de l’opération</w:t>
                                  </w:r>
                                  <w:r>
                                    <w:rPr>
                                      <w:noProof/>
                                      <w:webHidden/>
                                    </w:rPr>
                                    <w:tab/>
                                  </w:r>
                                  <w:r>
                                    <w:rPr>
                                      <w:noProof/>
                                      <w:webHidden/>
                                    </w:rPr>
                                    <w:fldChar w:fldCharType="begin"/>
                                  </w:r>
                                  <w:r>
                                    <w:rPr>
                                      <w:noProof/>
                                      <w:webHidden/>
                                    </w:rPr>
                                    <w:instrText xml:space="preserve"> PAGEREF _Toc216040548 \h </w:instrText>
                                  </w:r>
                                  <w:r>
                                    <w:rPr>
                                      <w:noProof/>
                                      <w:webHidden/>
                                    </w:rPr>
                                  </w:r>
                                  <w:r>
                                    <w:rPr>
                                      <w:noProof/>
                                      <w:webHidden/>
                                    </w:rPr>
                                    <w:fldChar w:fldCharType="separate"/>
                                  </w:r>
                                  <w:r>
                                    <w:rPr>
                                      <w:noProof/>
                                      <w:webHidden/>
                                    </w:rPr>
                                    <w:t>2</w:t>
                                  </w:r>
                                  <w:r>
                                    <w:rPr>
                                      <w:noProof/>
                                      <w:webHidden/>
                                    </w:rPr>
                                    <w:fldChar w:fldCharType="end"/>
                                  </w:r>
                                </w:hyperlink>
                              </w:p>
                              <w:p w14:paraId="0FA49C5C" w14:textId="67CCB4AB" w:rsidR="00073F12" w:rsidRDefault="00073F12">
                                <w:pPr>
                                  <w:pStyle w:val="TM2"/>
                                  <w:rPr>
                                    <w:rFonts w:asciiTheme="minorHAnsi" w:eastAsiaTheme="minorEastAsia" w:hAnsiTheme="minorHAnsi" w:cstheme="minorBidi"/>
                                    <w:noProof/>
                                    <w:color w:val="auto"/>
                                    <w:kern w:val="2"/>
                                    <w:sz w:val="24"/>
                                    <w:szCs w:val="24"/>
                                    <w14:ligatures w14:val="standardContextual"/>
                                    <w14:cntxtAlts w14:val="0"/>
                                  </w:rPr>
                                </w:pPr>
                                <w:hyperlink w:anchor="_Toc216040549" w:history="1">
                                  <w:r w:rsidRPr="003F1399">
                                    <w:rPr>
                                      <w:rStyle w:val="Lienhypertexte"/>
                                      <w:rFonts w:ascii="Arial" w:hAnsi="Arial" w:cs="Arial"/>
                                      <w:noProof/>
                                    </w:rPr>
                                    <w:t>1.2</w:t>
                                  </w:r>
                                  <w:r>
                                    <w:rPr>
                                      <w:rFonts w:asciiTheme="minorHAnsi" w:eastAsiaTheme="minorEastAsia" w:hAnsiTheme="minorHAnsi" w:cstheme="minorBidi"/>
                                      <w:noProof/>
                                      <w:color w:val="auto"/>
                                      <w:kern w:val="2"/>
                                      <w:sz w:val="24"/>
                                      <w:szCs w:val="24"/>
                                      <w14:ligatures w14:val="standardContextual"/>
                                      <w14:cntxtAlts w14:val="0"/>
                                    </w:rPr>
                                    <w:tab/>
                                  </w:r>
                                  <w:r w:rsidRPr="003F1399">
                                    <w:rPr>
                                      <w:rStyle w:val="Lienhypertexte"/>
                                      <w:rFonts w:ascii="Arial" w:hAnsi="Arial" w:cs="Arial"/>
                                      <w:noProof/>
                                    </w:rPr>
                                    <w:t>Schéma de l’organisation</w:t>
                                  </w:r>
                                  <w:r>
                                    <w:rPr>
                                      <w:noProof/>
                                      <w:webHidden/>
                                    </w:rPr>
                                    <w:tab/>
                                  </w:r>
                                  <w:r>
                                    <w:rPr>
                                      <w:noProof/>
                                      <w:webHidden/>
                                    </w:rPr>
                                    <w:fldChar w:fldCharType="begin"/>
                                  </w:r>
                                  <w:r>
                                    <w:rPr>
                                      <w:noProof/>
                                      <w:webHidden/>
                                    </w:rPr>
                                    <w:instrText xml:space="preserve"> PAGEREF _Toc216040549 \h </w:instrText>
                                  </w:r>
                                  <w:r>
                                    <w:rPr>
                                      <w:noProof/>
                                      <w:webHidden/>
                                    </w:rPr>
                                  </w:r>
                                  <w:r>
                                    <w:rPr>
                                      <w:noProof/>
                                      <w:webHidden/>
                                    </w:rPr>
                                    <w:fldChar w:fldCharType="separate"/>
                                  </w:r>
                                  <w:r>
                                    <w:rPr>
                                      <w:noProof/>
                                      <w:webHidden/>
                                    </w:rPr>
                                    <w:t>2</w:t>
                                  </w:r>
                                  <w:r>
                                    <w:rPr>
                                      <w:noProof/>
                                      <w:webHidden/>
                                    </w:rPr>
                                    <w:fldChar w:fldCharType="end"/>
                                  </w:r>
                                </w:hyperlink>
                              </w:p>
                              <w:p w14:paraId="390F41ED" w14:textId="1F3FA42F" w:rsidR="00073F12" w:rsidRDefault="00073F12">
                                <w:pPr>
                                  <w:pStyle w:val="TM2"/>
                                  <w:rPr>
                                    <w:rFonts w:asciiTheme="minorHAnsi" w:eastAsiaTheme="minorEastAsia" w:hAnsiTheme="minorHAnsi" w:cstheme="minorBidi"/>
                                    <w:noProof/>
                                    <w:color w:val="auto"/>
                                    <w:kern w:val="2"/>
                                    <w:sz w:val="24"/>
                                    <w:szCs w:val="24"/>
                                    <w14:ligatures w14:val="standardContextual"/>
                                    <w14:cntxtAlts w14:val="0"/>
                                  </w:rPr>
                                </w:pPr>
                                <w:hyperlink w:anchor="_Toc216040550" w:history="1">
                                  <w:r w:rsidRPr="003F1399">
                                    <w:rPr>
                                      <w:rStyle w:val="Lienhypertexte"/>
                                      <w:rFonts w:ascii="Arial" w:hAnsi="Arial" w:cs="Arial"/>
                                      <w:noProof/>
                                    </w:rPr>
                                    <w:t>1.3</w:t>
                                  </w:r>
                                  <w:r>
                                    <w:rPr>
                                      <w:rFonts w:asciiTheme="minorHAnsi" w:eastAsiaTheme="minorEastAsia" w:hAnsiTheme="minorHAnsi" w:cstheme="minorBidi"/>
                                      <w:noProof/>
                                      <w:color w:val="auto"/>
                                      <w:kern w:val="2"/>
                                      <w:sz w:val="24"/>
                                      <w:szCs w:val="24"/>
                                      <w14:ligatures w14:val="standardContextual"/>
                                      <w14:cntxtAlts w14:val="0"/>
                                    </w:rPr>
                                    <w:tab/>
                                  </w:r>
                                  <w:r w:rsidRPr="003F1399">
                                    <w:rPr>
                                      <w:rStyle w:val="Lienhypertexte"/>
                                      <w:rFonts w:ascii="Arial" w:hAnsi="Arial" w:cs="Arial"/>
                                      <w:noProof/>
                                    </w:rPr>
                                    <w:t>Mise en place de la démarche EnR Choix pour le montage du projet</w:t>
                                  </w:r>
                                  <w:r>
                                    <w:rPr>
                                      <w:noProof/>
                                      <w:webHidden/>
                                    </w:rPr>
                                    <w:tab/>
                                  </w:r>
                                  <w:r>
                                    <w:rPr>
                                      <w:noProof/>
                                      <w:webHidden/>
                                    </w:rPr>
                                    <w:fldChar w:fldCharType="begin"/>
                                  </w:r>
                                  <w:r>
                                    <w:rPr>
                                      <w:noProof/>
                                      <w:webHidden/>
                                    </w:rPr>
                                    <w:instrText xml:space="preserve"> PAGEREF _Toc216040550 \h </w:instrText>
                                  </w:r>
                                  <w:r>
                                    <w:rPr>
                                      <w:noProof/>
                                      <w:webHidden/>
                                    </w:rPr>
                                  </w:r>
                                  <w:r>
                                    <w:rPr>
                                      <w:noProof/>
                                      <w:webHidden/>
                                    </w:rPr>
                                    <w:fldChar w:fldCharType="separate"/>
                                  </w:r>
                                  <w:r>
                                    <w:rPr>
                                      <w:noProof/>
                                      <w:webHidden/>
                                    </w:rPr>
                                    <w:t>2</w:t>
                                  </w:r>
                                  <w:r>
                                    <w:rPr>
                                      <w:noProof/>
                                      <w:webHidden/>
                                    </w:rPr>
                                    <w:fldChar w:fldCharType="end"/>
                                  </w:r>
                                </w:hyperlink>
                              </w:p>
                              <w:p w14:paraId="1960E609" w14:textId="400C62B7" w:rsidR="00073F12" w:rsidRDefault="00073F12">
                                <w:pPr>
                                  <w:pStyle w:val="TM2"/>
                                  <w:rPr>
                                    <w:rFonts w:asciiTheme="minorHAnsi" w:eastAsiaTheme="minorEastAsia" w:hAnsiTheme="minorHAnsi" w:cstheme="minorBidi"/>
                                    <w:noProof/>
                                    <w:color w:val="auto"/>
                                    <w:kern w:val="2"/>
                                    <w:sz w:val="24"/>
                                    <w:szCs w:val="24"/>
                                    <w14:ligatures w14:val="standardContextual"/>
                                    <w14:cntxtAlts w14:val="0"/>
                                  </w:rPr>
                                </w:pPr>
                                <w:hyperlink w:anchor="_Toc216040551" w:history="1">
                                  <w:r w:rsidRPr="003F1399">
                                    <w:rPr>
                                      <w:rStyle w:val="Lienhypertexte"/>
                                      <w:rFonts w:ascii="Arial" w:hAnsi="Arial" w:cs="Arial"/>
                                      <w:noProof/>
                                    </w:rPr>
                                    <w:t>1.4</w:t>
                                  </w:r>
                                  <w:r>
                                    <w:rPr>
                                      <w:rFonts w:asciiTheme="minorHAnsi" w:eastAsiaTheme="minorEastAsia" w:hAnsiTheme="minorHAnsi" w:cstheme="minorBidi"/>
                                      <w:noProof/>
                                      <w:color w:val="auto"/>
                                      <w:kern w:val="2"/>
                                      <w:sz w:val="24"/>
                                      <w:szCs w:val="24"/>
                                      <w14:ligatures w14:val="standardContextual"/>
                                      <w14:cntxtAlts w14:val="0"/>
                                    </w:rPr>
                                    <w:tab/>
                                  </w:r>
                                  <w:r w:rsidRPr="003F1399">
                                    <w:rPr>
                                      <w:rStyle w:val="Lienhypertexte"/>
                                      <w:rFonts w:ascii="Arial" w:hAnsi="Arial" w:cs="Arial"/>
                                      <w:noProof/>
                                    </w:rPr>
                                    <w:t>Etudes de faisabilité réalisées pour le montage du projet (et sur les process si nécessaire)</w:t>
                                  </w:r>
                                  <w:r>
                                    <w:rPr>
                                      <w:noProof/>
                                      <w:webHidden/>
                                    </w:rPr>
                                    <w:tab/>
                                  </w:r>
                                  <w:r>
                                    <w:rPr>
                                      <w:noProof/>
                                      <w:webHidden/>
                                    </w:rPr>
                                    <w:fldChar w:fldCharType="begin"/>
                                  </w:r>
                                  <w:r>
                                    <w:rPr>
                                      <w:noProof/>
                                      <w:webHidden/>
                                    </w:rPr>
                                    <w:instrText xml:space="preserve"> PAGEREF _Toc216040551 \h </w:instrText>
                                  </w:r>
                                  <w:r>
                                    <w:rPr>
                                      <w:noProof/>
                                      <w:webHidden/>
                                    </w:rPr>
                                  </w:r>
                                  <w:r>
                                    <w:rPr>
                                      <w:noProof/>
                                      <w:webHidden/>
                                    </w:rPr>
                                    <w:fldChar w:fldCharType="separate"/>
                                  </w:r>
                                  <w:r>
                                    <w:rPr>
                                      <w:noProof/>
                                      <w:webHidden/>
                                    </w:rPr>
                                    <w:t>3</w:t>
                                  </w:r>
                                  <w:r>
                                    <w:rPr>
                                      <w:noProof/>
                                      <w:webHidden/>
                                    </w:rPr>
                                    <w:fldChar w:fldCharType="end"/>
                                  </w:r>
                                </w:hyperlink>
                              </w:p>
                              <w:p w14:paraId="35659EF1" w14:textId="7E2BE73A" w:rsidR="00073F12" w:rsidRDefault="00073F12">
                                <w:pPr>
                                  <w:pStyle w:val="TM2"/>
                                  <w:rPr>
                                    <w:rFonts w:asciiTheme="minorHAnsi" w:eastAsiaTheme="minorEastAsia" w:hAnsiTheme="minorHAnsi" w:cstheme="minorBidi"/>
                                    <w:noProof/>
                                    <w:color w:val="auto"/>
                                    <w:kern w:val="2"/>
                                    <w:sz w:val="24"/>
                                    <w:szCs w:val="24"/>
                                    <w14:ligatures w14:val="standardContextual"/>
                                    <w14:cntxtAlts w14:val="0"/>
                                  </w:rPr>
                                </w:pPr>
                                <w:hyperlink w:anchor="_Toc216040552" w:history="1">
                                  <w:r w:rsidRPr="003F1399">
                                    <w:rPr>
                                      <w:rStyle w:val="Lienhypertexte"/>
                                      <w:rFonts w:ascii="Arial" w:hAnsi="Arial" w:cs="Arial"/>
                                      <w:noProof/>
                                    </w:rPr>
                                    <w:t>1.5</w:t>
                                  </w:r>
                                  <w:r>
                                    <w:rPr>
                                      <w:rFonts w:asciiTheme="minorHAnsi" w:eastAsiaTheme="minorEastAsia" w:hAnsiTheme="minorHAnsi" w:cstheme="minorBidi"/>
                                      <w:noProof/>
                                      <w:color w:val="auto"/>
                                      <w:kern w:val="2"/>
                                      <w:sz w:val="24"/>
                                      <w:szCs w:val="24"/>
                                      <w14:ligatures w14:val="standardContextual"/>
                                      <w14:cntxtAlts w14:val="0"/>
                                    </w:rPr>
                                    <w:tab/>
                                  </w:r>
                                  <w:r w:rsidRPr="003F1399">
                                    <w:rPr>
                                      <w:rStyle w:val="Lienhypertexte"/>
                                      <w:rFonts w:ascii="Arial" w:hAnsi="Arial" w:cs="Arial"/>
                                      <w:noProof/>
                                    </w:rPr>
                                    <w:t>Description des besoins thermiques</w:t>
                                  </w:r>
                                  <w:r>
                                    <w:rPr>
                                      <w:noProof/>
                                      <w:webHidden/>
                                    </w:rPr>
                                    <w:tab/>
                                  </w:r>
                                  <w:r>
                                    <w:rPr>
                                      <w:noProof/>
                                      <w:webHidden/>
                                    </w:rPr>
                                    <w:fldChar w:fldCharType="begin"/>
                                  </w:r>
                                  <w:r>
                                    <w:rPr>
                                      <w:noProof/>
                                      <w:webHidden/>
                                    </w:rPr>
                                    <w:instrText xml:space="preserve"> PAGEREF _Toc216040552 \h </w:instrText>
                                  </w:r>
                                  <w:r>
                                    <w:rPr>
                                      <w:noProof/>
                                      <w:webHidden/>
                                    </w:rPr>
                                  </w:r>
                                  <w:r>
                                    <w:rPr>
                                      <w:noProof/>
                                      <w:webHidden/>
                                    </w:rPr>
                                    <w:fldChar w:fldCharType="separate"/>
                                  </w:r>
                                  <w:r>
                                    <w:rPr>
                                      <w:noProof/>
                                      <w:webHidden/>
                                    </w:rPr>
                                    <w:t>4</w:t>
                                  </w:r>
                                  <w:r>
                                    <w:rPr>
                                      <w:noProof/>
                                      <w:webHidden/>
                                    </w:rPr>
                                    <w:fldChar w:fldCharType="end"/>
                                  </w:r>
                                </w:hyperlink>
                              </w:p>
                              <w:p w14:paraId="168F5BD2" w14:textId="7BE62AE6" w:rsidR="00073F12" w:rsidRDefault="00073F12">
                                <w:pPr>
                                  <w:pStyle w:val="TM2"/>
                                  <w:rPr>
                                    <w:rFonts w:asciiTheme="minorHAnsi" w:eastAsiaTheme="minorEastAsia" w:hAnsiTheme="minorHAnsi" w:cstheme="minorBidi"/>
                                    <w:noProof/>
                                    <w:color w:val="auto"/>
                                    <w:kern w:val="2"/>
                                    <w:sz w:val="24"/>
                                    <w:szCs w:val="24"/>
                                    <w14:ligatures w14:val="standardContextual"/>
                                    <w14:cntxtAlts w14:val="0"/>
                                  </w:rPr>
                                </w:pPr>
                                <w:hyperlink w:anchor="_Toc216040553" w:history="1">
                                  <w:r w:rsidRPr="003F1399">
                                    <w:rPr>
                                      <w:rStyle w:val="Lienhypertexte"/>
                                      <w:rFonts w:ascii="Arial" w:hAnsi="Arial" w:cs="Arial"/>
                                      <w:noProof/>
                                    </w:rPr>
                                    <w:t>1.6</w:t>
                                  </w:r>
                                  <w:r>
                                    <w:rPr>
                                      <w:rFonts w:asciiTheme="minorHAnsi" w:eastAsiaTheme="minorEastAsia" w:hAnsiTheme="minorHAnsi" w:cstheme="minorBidi"/>
                                      <w:noProof/>
                                      <w:color w:val="auto"/>
                                      <w:kern w:val="2"/>
                                      <w:sz w:val="24"/>
                                      <w:szCs w:val="24"/>
                                      <w14:ligatures w14:val="standardContextual"/>
                                      <w14:cntxtAlts w14:val="0"/>
                                    </w:rPr>
                                    <w:tab/>
                                  </w:r>
                                  <w:r w:rsidRPr="003F1399">
                                    <w:rPr>
                                      <w:rStyle w:val="Lienhypertexte"/>
                                      <w:rFonts w:ascii="Arial" w:hAnsi="Arial" w:cs="Arial"/>
                                      <w:noProof/>
                                    </w:rPr>
                                    <w:t>Bilan énergétique avant et après opération</w:t>
                                  </w:r>
                                  <w:r>
                                    <w:rPr>
                                      <w:noProof/>
                                      <w:webHidden/>
                                    </w:rPr>
                                    <w:tab/>
                                  </w:r>
                                  <w:r>
                                    <w:rPr>
                                      <w:noProof/>
                                      <w:webHidden/>
                                    </w:rPr>
                                    <w:fldChar w:fldCharType="begin"/>
                                  </w:r>
                                  <w:r>
                                    <w:rPr>
                                      <w:noProof/>
                                      <w:webHidden/>
                                    </w:rPr>
                                    <w:instrText xml:space="preserve"> PAGEREF _Toc216040553 \h </w:instrText>
                                  </w:r>
                                  <w:r>
                                    <w:rPr>
                                      <w:noProof/>
                                      <w:webHidden/>
                                    </w:rPr>
                                  </w:r>
                                  <w:r>
                                    <w:rPr>
                                      <w:noProof/>
                                      <w:webHidden/>
                                    </w:rPr>
                                    <w:fldChar w:fldCharType="separate"/>
                                  </w:r>
                                  <w:r>
                                    <w:rPr>
                                      <w:noProof/>
                                      <w:webHidden/>
                                    </w:rPr>
                                    <w:t>4</w:t>
                                  </w:r>
                                  <w:r>
                                    <w:rPr>
                                      <w:noProof/>
                                      <w:webHidden/>
                                    </w:rPr>
                                    <w:fldChar w:fldCharType="end"/>
                                  </w:r>
                                </w:hyperlink>
                              </w:p>
                              <w:p w14:paraId="14C239B8" w14:textId="0E10C42A" w:rsidR="00073F12" w:rsidRDefault="00073F12">
                                <w:pPr>
                                  <w:pStyle w:val="TM2"/>
                                  <w:rPr>
                                    <w:rFonts w:asciiTheme="minorHAnsi" w:eastAsiaTheme="minorEastAsia" w:hAnsiTheme="minorHAnsi" w:cstheme="minorBidi"/>
                                    <w:noProof/>
                                    <w:color w:val="auto"/>
                                    <w:kern w:val="2"/>
                                    <w:sz w:val="24"/>
                                    <w:szCs w:val="24"/>
                                    <w14:ligatures w14:val="standardContextual"/>
                                    <w14:cntxtAlts w14:val="0"/>
                                  </w:rPr>
                                </w:pPr>
                                <w:hyperlink w:anchor="_Toc216040554" w:history="1">
                                  <w:r w:rsidRPr="003F1399">
                                    <w:rPr>
                                      <w:rStyle w:val="Lienhypertexte"/>
                                      <w:rFonts w:ascii="Arial" w:hAnsi="Arial" w:cs="Arial"/>
                                      <w:noProof/>
                                    </w:rPr>
                                    <w:t>1.7</w:t>
                                  </w:r>
                                  <w:r>
                                    <w:rPr>
                                      <w:rFonts w:asciiTheme="minorHAnsi" w:eastAsiaTheme="minorEastAsia" w:hAnsiTheme="minorHAnsi" w:cstheme="minorBidi"/>
                                      <w:noProof/>
                                      <w:color w:val="auto"/>
                                      <w:kern w:val="2"/>
                                      <w:sz w:val="24"/>
                                      <w:szCs w:val="24"/>
                                      <w14:ligatures w14:val="standardContextual"/>
                                      <w14:cntxtAlts w14:val="0"/>
                                    </w:rPr>
                                    <w:tab/>
                                  </w:r>
                                  <w:r w:rsidRPr="003F1399">
                                    <w:rPr>
                                      <w:rStyle w:val="Lienhypertexte"/>
                                      <w:rFonts w:ascii="Arial" w:hAnsi="Arial" w:cs="Arial"/>
                                      <w:noProof/>
                                    </w:rPr>
                                    <w:t>Impact subvention demandée sur le coût de revient (ou prix de vente) de la chaleur</w:t>
                                  </w:r>
                                  <w:r>
                                    <w:rPr>
                                      <w:noProof/>
                                      <w:webHidden/>
                                    </w:rPr>
                                    <w:tab/>
                                  </w:r>
                                  <w:r>
                                    <w:rPr>
                                      <w:noProof/>
                                      <w:webHidden/>
                                    </w:rPr>
                                    <w:fldChar w:fldCharType="begin"/>
                                  </w:r>
                                  <w:r>
                                    <w:rPr>
                                      <w:noProof/>
                                      <w:webHidden/>
                                    </w:rPr>
                                    <w:instrText xml:space="preserve"> PAGEREF _Toc216040554 \h </w:instrText>
                                  </w:r>
                                  <w:r>
                                    <w:rPr>
                                      <w:noProof/>
                                      <w:webHidden/>
                                    </w:rPr>
                                  </w:r>
                                  <w:r>
                                    <w:rPr>
                                      <w:noProof/>
                                      <w:webHidden/>
                                    </w:rPr>
                                    <w:fldChar w:fldCharType="separate"/>
                                  </w:r>
                                  <w:r>
                                    <w:rPr>
                                      <w:noProof/>
                                      <w:webHidden/>
                                    </w:rPr>
                                    <w:t>5</w:t>
                                  </w:r>
                                  <w:r>
                                    <w:rPr>
                                      <w:noProof/>
                                      <w:webHidden/>
                                    </w:rPr>
                                    <w:fldChar w:fldCharType="end"/>
                                  </w:r>
                                </w:hyperlink>
                              </w:p>
                              <w:p w14:paraId="7A2D04AF" w14:textId="69ACD2F6" w:rsidR="00073F12" w:rsidRDefault="00073F12">
                                <w:pPr>
                                  <w:pStyle w:val="TM2"/>
                                  <w:rPr>
                                    <w:rFonts w:asciiTheme="minorHAnsi" w:eastAsiaTheme="minorEastAsia" w:hAnsiTheme="minorHAnsi" w:cstheme="minorBidi"/>
                                    <w:noProof/>
                                    <w:color w:val="auto"/>
                                    <w:kern w:val="2"/>
                                    <w:sz w:val="24"/>
                                    <w:szCs w:val="24"/>
                                    <w14:ligatures w14:val="standardContextual"/>
                                    <w14:cntxtAlts w14:val="0"/>
                                  </w:rPr>
                                </w:pPr>
                                <w:hyperlink w:anchor="_Toc216040555" w:history="1">
                                  <w:r w:rsidRPr="003F1399">
                                    <w:rPr>
                                      <w:rStyle w:val="Lienhypertexte"/>
                                      <w:rFonts w:ascii="Arial" w:hAnsi="Arial" w:cs="Arial"/>
                                      <w:noProof/>
                                    </w:rPr>
                                    <w:t>1.8</w:t>
                                  </w:r>
                                  <w:r>
                                    <w:rPr>
                                      <w:rFonts w:asciiTheme="minorHAnsi" w:eastAsiaTheme="minorEastAsia" w:hAnsiTheme="minorHAnsi" w:cstheme="minorBidi"/>
                                      <w:noProof/>
                                      <w:color w:val="auto"/>
                                      <w:kern w:val="2"/>
                                      <w:sz w:val="24"/>
                                      <w:szCs w:val="24"/>
                                      <w14:ligatures w14:val="standardContextual"/>
                                      <w14:cntxtAlts w14:val="0"/>
                                    </w:rPr>
                                    <w:tab/>
                                  </w:r>
                                  <w:r w:rsidRPr="003F1399">
                                    <w:rPr>
                                      <w:rStyle w:val="Lienhypertexte"/>
                                      <w:rFonts w:ascii="Arial" w:hAnsi="Arial" w:cs="Arial"/>
                                      <w:noProof/>
                                    </w:rPr>
                                    <w:t>Dimensionnement de l'installation de production EnR&amp;R</w:t>
                                  </w:r>
                                  <w:r>
                                    <w:rPr>
                                      <w:noProof/>
                                      <w:webHidden/>
                                    </w:rPr>
                                    <w:tab/>
                                  </w:r>
                                  <w:r>
                                    <w:rPr>
                                      <w:noProof/>
                                      <w:webHidden/>
                                    </w:rPr>
                                    <w:fldChar w:fldCharType="begin"/>
                                  </w:r>
                                  <w:r>
                                    <w:rPr>
                                      <w:noProof/>
                                      <w:webHidden/>
                                    </w:rPr>
                                    <w:instrText xml:space="preserve"> PAGEREF _Toc216040555 \h </w:instrText>
                                  </w:r>
                                  <w:r>
                                    <w:rPr>
                                      <w:noProof/>
                                      <w:webHidden/>
                                    </w:rPr>
                                  </w:r>
                                  <w:r>
                                    <w:rPr>
                                      <w:noProof/>
                                      <w:webHidden/>
                                    </w:rPr>
                                    <w:fldChar w:fldCharType="separate"/>
                                  </w:r>
                                  <w:r>
                                    <w:rPr>
                                      <w:noProof/>
                                      <w:webHidden/>
                                    </w:rPr>
                                    <w:t>5</w:t>
                                  </w:r>
                                  <w:r>
                                    <w:rPr>
                                      <w:noProof/>
                                      <w:webHidden/>
                                    </w:rPr>
                                    <w:fldChar w:fldCharType="end"/>
                                  </w:r>
                                </w:hyperlink>
                              </w:p>
                              <w:p w14:paraId="2C199A4C" w14:textId="1BB8780A" w:rsidR="00073F12" w:rsidRDefault="00073F12">
                                <w:pPr>
                                  <w:pStyle w:val="TM2"/>
                                  <w:rPr>
                                    <w:rFonts w:asciiTheme="minorHAnsi" w:eastAsiaTheme="minorEastAsia" w:hAnsiTheme="minorHAnsi" w:cstheme="minorBidi"/>
                                    <w:noProof/>
                                    <w:color w:val="auto"/>
                                    <w:kern w:val="2"/>
                                    <w:sz w:val="24"/>
                                    <w:szCs w:val="24"/>
                                    <w14:ligatures w14:val="standardContextual"/>
                                    <w14:cntxtAlts w14:val="0"/>
                                  </w:rPr>
                                </w:pPr>
                                <w:hyperlink w:anchor="_Toc216040556" w:history="1">
                                  <w:r w:rsidRPr="003F1399">
                                    <w:rPr>
                                      <w:rStyle w:val="Lienhypertexte"/>
                                      <w:rFonts w:ascii="Arial" w:hAnsi="Arial" w:cs="Arial"/>
                                      <w:noProof/>
                                    </w:rPr>
                                    <w:t>1.9</w:t>
                                  </w:r>
                                  <w:r>
                                    <w:rPr>
                                      <w:rFonts w:asciiTheme="minorHAnsi" w:eastAsiaTheme="minorEastAsia" w:hAnsiTheme="minorHAnsi" w:cstheme="minorBidi"/>
                                      <w:noProof/>
                                      <w:color w:val="auto"/>
                                      <w:kern w:val="2"/>
                                      <w:sz w:val="24"/>
                                      <w:szCs w:val="24"/>
                                      <w14:ligatures w14:val="standardContextual"/>
                                      <w14:cntxtAlts w14:val="0"/>
                                    </w:rPr>
                                    <w:tab/>
                                  </w:r>
                                  <w:r w:rsidRPr="003F1399">
                                    <w:rPr>
                                      <w:rStyle w:val="Lienhypertexte"/>
                                      <w:rFonts w:ascii="Arial" w:hAnsi="Arial" w:cs="Arial"/>
                                      <w:noProof/>
                                    </w:rPr>
                                    <w:t>Descriptif technique de l'installation et de ses performances</w:t>
                                  </w:r>
                                  <w:r>
                                    <w:rPr>
                                      <w:noProof/>
                                      <w:webHidden/>
                                    </w:rPr>
                                    <w:tab/>
                                  </w:r>
                                  <w:r>
                                    <w:rPr>
                                      <w:noProof/>
                                      <w:webHidden/>
                                    </w:rPr>
                                    <w:fldChar w:fldCharType="begin"/>
                                  </w:r>
                                  <w:r>
                                    <w:rPr>
                                      <w:noProof/>
                                      <w:webHidden/>
                                    </w:rPr>
                                    <w:instrText xml:space="preserve"> PAGEREF _Toc216040556 \h </w:instrText>
                                  </w:r>
                                  <w:r>
                                    <w:rPr>
                                      <w:noProof/>
                                      <w:webHidden/>
                                    </w:rPr>
                                  </w:r>
                                  <w:r>
                                    <w:rPr>
                                      <w:noProof/>
                                      <w:webHidden/>
                                    </w:rPr>
                                    <w:fldChar w:fldCharType="separate"/>
                                  </w:r>
                                  <w:r>
                                    <w:rPr>
                                      <w:noProof/>
                                      <w:webHidden/>
                                    </w:rPr>
                                    <w:t>6</w:t>
                                  </w:r>
                                  <w:r>
                                    <w:rPr>
                                      <w:noProof/>
                                      <w:webHidden/>
                                    </w:rPr>
                                    <w:fldChar w:fldCharType="end"/>
                                  </w:r>
                                </w:hyperlink>
                              </w:p>
                              <w:p w14:paraId="6D411EA9" w14:textId="09BAC602" w:rsidR="00073F12" w:rsidRDefault="00073F12">
                                <w:pPr>
                                  <w:pStyle w:val="TM2"/>
                                  <w:rPr>
                                    <w:rFonts w:asciiTheme="minorHAnsi" w:eastAsiaTheme="minorEastAsia" w:hAnsiTheme="minorHAnsi" w:cstheme="minorBidi"/>
                                    <w:noProof/>
                                    <w:color w:val="auto"/>
                                    <w:kern w:val="2"/>
                                    <w:sz w:val="24"/>
                                    <w:szCs w:val="24"/>
                                    <w14:ligatures w14:val="standardContextual"/>
                                    <w14:cntxtAlts w14:val="0"/>
                                  </w:rPr>
                                </w:pPr>
                                <w:hyperlink w:anchor="_Toc216040557" w:history="1">
                                  <w:r w:rsidRPr="003F1399">
                                    <w:rPr>
                                      <w:rStyle w:val="Lienhypertexte"/>
                                      <w:rFonts w:ascii="Arial" w:hAnsi="Arial" w:cs="Arial"/>
                                      <w:noProof/>
                                    </w:rPr>
                                    <w:t>1.10</w:t>
                                  </w:r>
                                  <w:r>
                                    <w:rPr>
                                      <w:rFonts w:asciiTheme="minorHAnsi" w:eastAsiaTheme="minorEastAsia" w:hAnsiTheme="minorHAnsi" w:cstheme="minorBidi"/>
                                      <w:noProof/>
                                      <w:color w:val="auto"/>
                                      <w:kern w:val="2"/>
                                      <w:sz w:val="24"/>
                                      <w:szCs w:val="24"/>
                                      <w14:ligatures w14:val="standardContextual"/>
                                      <w14:cntxtAlts w14:val="0"/>
                                    </w:rPr>
                                    <w:tab/>
                                  </w:r>
                                  <w:r w:rsidRPr="003F1399">
                                    <w:rPr>
                                      <w:rStyle w:val="Lienhypertexte"/>
                                      <w:rFonts w:ascii="Arial" w:hAnsi="Arial" w:cs="Arial"/>
                                      <w:noProof/>
                                    </w:rPr>
                                    <w:t>Système de comptage, suivi, reporting de la production EnR&amp;R</w:t>
                                  </w:r>
                                  <w:r>
                                    <w:rPr>
                                      <w:noProof/>
                                      <w:webHidden/>
                                    </w:rPr>
                                    <w:tab/>
                                  </w:r>
                                  <w:r>
                                    <w:rPr>
                                      <w:noProof/>
                                      <w:webHidden/>
                                    </w:rPr>
                                    <w:fldChar w:fldCharType="begin"/>
                                  </w:r>
                                  <w:r>
                                    <w:rPr>
                                      <w:noProof/>
                                      <w:webHidden/>
                                    </w:rPr>
                                    <w:instrText xml:space="preserve"> PAGEREF _Toc216040557 \h </w:instrText>
                                  </w:r>
                                  <w:r>
                                    <w:rPr>
                                      <w:noProof/>
                                      <w:webHidden/>
                                    </w:rPr>
                                  </w:r>
                                  <w:r>
                                    <w:rPr>
                                      <w:noProof/>
                                      <w:webHidden/>
                                    </w:rPr>
                                    <w:fldChar w:fldCharType="separate"/>
                                  </w:r>
                                  <w:r>
                                    <w:rPr>
                                      <w:noProof/>
                                      <w:webHidden/>
                                    </w:rPr>
                                    <w:t>8</w:t>
                                  </w:r>
                                  <w:r>
                                    <w:rPr>
                                      <w:noProof/>
                                      <w:webHidden/>
                                    </w:rPr>
                                    <w:fldChar w:fldCharType="end"/>
                                  </w:r>
                                </w:hyperlink>
                              </w:p>
                              <w:p w14:paraId="76423D6A" w14:textId="1ED1F05E" w:rsidR="00073F12" w:rsidRDefault="00073F12">
                                <w:pPr>
                                  <w:pStyle w:val="TM2"/>
                                  <w:rPr>
                                    <w:rFonts w:asciiTheme="minorHAnsi" w:eastAsiaTheme="minorEastAsia" w:hAnsiTheme="minorHAnsi" w:cstheme="minorBidi"/>
                                    <w:noProof/>
                                    <w:color w:val="auto"/>
                                    <w:kern w:val="2"/>
                                    <w:sz w:val="24"/>
                                    <w:szCs w:val="24"/>
                                    <w14:ligatures w14:val="standardContextual"/>
                                    <w14:cntxtAlts w14:val="0"/>
                                  </w:rPr>
                                </w:pPr>
                                <w:hyperlink w:anchor="_Toc216040558" w:history="1">
                                  <w:r w:rsidRPr="003F1399">
                                    <w:rPr>
                                      <w:rStyle w:val="Lienhypertexte"/>
                                      <w:rFonts w:ascii="Arial" w:hAnsi="Arial" w:cs="Arial"/>
                                      <w:noProof/>
                                    </w:rPr>
                                    <w:t>1.11</w:t>
                                  </w:r>
                                  <w:r>
                                    <w:rPr>
                                      <w:rFonts w:asciiTheme="minorHAnsi" w:eastAsiaTheme="minorEastAsia" w:hAnsiTheme="minorHAnsi" w:cstheme="minorBidi"/>
                                      <w:noProof/>
                                      <w:color w:val="auto"/>
                                      <w:kern w:val="2"/>
                                      <w:sz w:val="24"/>
                                      <w:szCs w:val="24"/>
                                      <w14:ligatures w14:val="standardContextual"/>
                                      <w14:cntxtAlts w14:val="0"/>
                                    </w:rPr>
                                    <w:tab/>
                                  </w:r>
                                  <w:r w:rsidRPr="003F1399">
                                    <w:rPr>
                                      <w:rStyle w:val="Lienhypertexte"/>
                                      <w:rFonts w:ascii="Arial" w:hAnsi="Arial" w:cs="Arial"/>
                                      <w:noProof/>
                                    </w:rPr>
                                    <w:t>Vérification des critères d’éligibilité</w:t>
                                  </w:r>
                                  <w:r>
                                    <w:rPr>
                                      <w:noProof/>
                                      <w:webHidden/>
                                    </w:rPr>
                                    <w:tab/>
                                  </w:r>
                                  <w:r>
                                    <w:rPr>
                                      <w:noProof/>
                                      <w:webHidden/>
                                    </w:rPr>
                                    <w:fldChar w:fldCharType="begin"/>
                                  </w:r>
                                  <w:r>
                                    <w:rPr>
                                      <w:noProof/>
                                      <w:webHidden/>
                                    </w:rPr>
                                    <w:instrText xml:space="preserve"> PAGEREF _Toc216040558 \h </w:instrText>
                                  </w:r>
                                  <w:r>
                                    <w:rPr>
                                      <w:noProof/>
                                      <w:webHidden/>
                                    </w:rPr>
                                  </w:r>
                                  <w:r>
                                    <w:rPr>
                                      <w:noProof/>
                                      <w:webHidden/>
                                    </w:rPr>
                                    <w:fldChar w:fldCharType="separate"/>
                                  </w:r>
                                  <w:r>
                                    <w:rPr>
                                      <w:noProof/>
                                      <w:webHidden/>
                                    </w:rPr>
                                    <w:t>8</w:t>
                                  </w:r>
                                  <w:r>
                                    <w:rPr>
                                      <w:noProof/>
                                      <w:webHidden/>
                                    </w:rPr>
                                    <w:fldChar w:fldCharType="end"/>
                                  </w:r>
                                </w:hyperlink>
                              </w:p>
                              <w:p w14:paraId="663B0DCE" w14:textId="2FA9D610" w:rsidR="00073F12" w:rsidRDefault="00073F12">
                                <w:pPr>
                                  <w:pStyle w:val="TM1"/>
                                  <w:rPr>
                                    <w:rFonts w:asciiTheme="minorHAnsi" w:eastAsiaTheme="minorEastAsia" w:hAnsiTheme="minorHAnsi" w:cstheme="minorBidi"/>
                                    <w:b w:val="0"/>
                                    <w:noProof/>
                                    <w:color w:val="auto"/>
                                    <w:kern w:val="2"/>
                                    <w:sz w:val="24"/>
                                    <w:szCs w:val="24"/>
                                    <w14:ligatures w14:val="standardContextual"/>
                                    <w14:cntxtAlts w14:val="0"/>
                                  </w:rPr>
                                </w:pPr>
                                <w:hyperlink w:anchor="_Toc216040559" w:history="1">
                                  <w:r w:rsidRPr="003F1399">
                                    <w:rPr>
                                      <w:rStyle w:val="Lienhypertexte"/>
                                      <w:rFonts w:ascii="Arial" w:hAnsi="Arial" w:cs="Arial"/>
                                      <w:noProof/>
                                    </w:rPr>
                                    <w:t>2.</w:t>
                                  </w:r>
                                  <w:r>
                                    <w:rPr>
                                      <w:rFonts w:asciiTheme="minorHAnsi" w:eastAsiaTheme="minorEastAsia" w:hAnsiTheme="minorHAnsi" w:cstheme="minorBidi"/>
                                      <w:b w:val="0"/>
                                      <w:noProof/>
                                      <w:color w:val="auto"/>
                                      <w:kern w:val="2"/>
                                      <w:sz w:val="24"/>
                                      <w:szCs w:val="24"/>
                                      <w14:ligatures w14:val="standardContextual"/>
                                      <w14:cntxtAlts w14:val="0"/>
                                    </w:rPr>
                                    <w:tab/>
                                  </w:r>
                                  <w:r w:rsidRPr="003F1399">
                                    <w:rPr>
                                      <w:rStyle w:val="Lienhypertexte"/>
                                      <w:rFonts w:ascii="Arial" w:hAnsi="Arial" w:cs="Arial"/>
                                      <w:noProof/>
                                    </w:rPr>
                                    <w:t>Suivi et planning du projet</w:t>
                                  </w:r>
                                  <w:r>
                                    <w:rPr>
                                      <w:noProof/>
                                      <w:webHidden/>
                                    </w:rPr>
                                    <w:tab/>
                                  </w:r>
                                  <w:r>
                                    <w:rPr>
                                      <w:noProof/>
                                      <w:webHidden/>
                                    </w:rPr>
                                    <w:fldChar w:fldCharType="begin"/>
                                  </w:r>
                                  <w:r>
                                    <w:rPr>
                                      <w:noProof/>
                                      <w:webHidden/>
                                    </w:rPr>
                                    <w:instrText xml:space="preserve"> PAGEREF _Toc216040559 \h </w:instrText>
                                  </w:r>
                                  <w:r>
                                    <w:rPr>
                                      <w:noProof/>
                                      <w:webHidden/>
                                    </w:rPr>
                                  </w:r>
                                  <w:r>
                                    <w:rPr>
                                      <w:noProof/>
                                      <w:webHidden/>
                                    </w:rPr>
                                    <w:fldChar w:fldCharType="separate"/>
                                  </w:r>
                                  <w:r>
                                    <w:rPr>
                                      <w:noProof/>
                                      <w:webHidden/>
                                    </w:rPr>
                                    <w:t>8</w:t>
                                  </w:r>
                                  <w:r>
                                    <w:rPr>
                                      <w:noProof/>
                                      <w:webHidden/>
                                    </w:rPr>
                                    <w:fldChar w:fldCharType="end"/>
                                  </w:r>
                                </w:hyperlink>
                              </w:p>
                              <w:p w14:paraId="028D933F" w14:textId="2CCDFC6D" w:rsidR="00073F12" w:rsidRDefault="00073F12">
                                <w:pPr>
                                  <w:pStyle w:val="TM1"/>
                                  <w:rPr>
                                    <w:rFonts w:asciiTheme="minorHAnsi" w:eastAsiaTheme="minorEastAsia" w:hAnsiTheme="minorHAnsi" w:cstheme="minorBidi"/>
                                    <w:b w:val="0"/>
                                    <w:noProof/>
                                    <w:color w:val="auto"/>
                                    <w:kern w:val="2"/>
                                    <w:sz w:val="24"/>
                                    <w:szCs w:val="24"/>
                                    <w14:ligatures w14:val="standardContextual"/>
                                    <w14:cntxtAlts w14:val="0"/>
                                  </w:rPr>
                                </w:pPr>
                                <w:hyperlink w:anchor="_Toc216040560" w:history="1">
                                  <w:r w:rsidRPr="003F1399">
                                    <w:rPr>
                                      <w:rStyle w:val="Lienhypertexte"/>
                                      <w:rFonts w:ascii="Arial" w:hAnsi="Arial" w:cs="Arial"/>
                                      <w:noProof/>
                                    </w:rPr>
                                    <w:t>3.</w:t>
                                  </w:r>
                                  <w:r>
                                    <w:rPr>
                                      <w:rFonts w:asciiTheme="minorHAnsi" w:eastAsiaTheme="minorEastAsia" w:hAnsiTheme="minorHAnsi" w:cstheme="minorBidi"/>
                                      <w:b w:val="0"/>
                                      <w:noProof/>
                                      <w:color w:val="auto"/>
                                      <w:kern w:val="2"/>
                                      <w:sz w:val="24"/>
                                      <w:szCs w:val="24"/>
                                      <w14:ligatures w14:val="standardContextual"/>
                                      <w14:cntxtAlts w14:val="0"/>
                                    </w:rPr>
                                    <w:tab/>
                                  </w:r>
                                  <w:r w:rsidRPr="003F1399">
                                    <w:rPr>
                                      <w:rStyle w:val="Lienhypertexte"/>
                                      <w:rFonts w:ascii="Arial" w:hAnsi="Arial" w:cs="Arial"/>
                                      <w:noProof/>
                                    </w:rPr>
                                    <w:t>Engagements spécifiques</w:t>
                                  </w:r>
                                  <w:r>
                                    <w:rPr>
                                      <w:noProof/>
                                      <w:webHidden/>
                                    </w:rPr>
                                    <w:tab/>
                                  </w:r>
                                  <w:r>
                                    <w:rPr>
                                      <w:noProof/>
                                      <w:webHidden/>
                                    </w:rPr>
                                    <w:fldChar w:fldCharType="begin"/>
                                  </w:r>
                                  <w:r>
                                    <w:rPr>
                                      <w:noProof/>
                                      <w:webHidden/>
                                    </w:rPr>
                                    <w:instrText xml:space="preserve"> PAGEREF _Toc216040560 \h </w:instrText>
                                  </w:r>
                                  <w:r>
                                    <w:rPr>
                                      <w:noProof/>
                                      <w:webHidden/>
                                    </w:rPr>
                                  </w:r>
                                  <w:r>
                                    <w:rPr>
                                      <w:noProof/>
                                      <w:webHidden/>
                                    </w:rPr>
                                    <w:fldChar w:fldCharType="separate"/>
                                  </w:r>
                                  <w:r>
                                    <w:rPr>
                                      <w:noProof/>
                                      <w:webHidden/>
                                    </w:rPr>
                                    <w:t>8</w:t>
                                  </w:r>
                                  <w:r>
                                    <w:rPr>
                                      <w:noProof/>
                                      <w:webHidden/>
                                    </w:rPr>
                                    <w:fldChar w:fldCharType="end"/>
                                  </w:r>
                                </w:hyperlink>
                              </w:p>
                              <w:p w14:paraId="0C569196" w14:textId="0DEE8F92" w:rsidR="00073F12" w:rsidRDefault="00073F12">
                                <w:pPr>
                                  <w:pStyle w:val="TM2"/>
                                  <w:rPr>
                                    <w:rFonts w:asciiTheme="minorHAnsi" w:eastAsiaTheme="minorEastAsia" w:hAnsiTheme="minorHAnsi" w:cstheme="minorBidi"/>
                                    <w:noProof/>
                                    <w:color w:val="auto"/>
                                    <w:kern w:val="2"/>
                                    <w:sz w:val="24"/>
                                    <w:szCs w:val="24"/>
                                    <w14:ligatures w14:val="standardContextual"/>
                                    <w14:cntxtAlts w14:val="0"/>
                                  </w:rPr>
                                </w:pPr>
                                <w:hyperlink w:anchor="_Toc216040561" w:history="1">
                                  <w:r w:rsidRPr="003F1399">
                                    <w:rPr>
                                      <w:rStyle w:val="Lienhypertexte"/>
                                      <w:rFonts w:ascii="Arial" w:hAnsi="Arial" w:cs="Arial"/>
                                      <w:noProof/>
                                    </w:rPr>
                                    <w:t>3.1</w:t>
                                  </w:r>
                                  <w:r>
                                    <w:rPr>
                                      <w:rFonts w:asciiTheme="minorHAnsi" w:eastAsiaTheme="minorEastAsia" w:hAnsiTheme="minorHAnsi" w:cstheme="minorBidi"/>
                                      <w:noProof/>
                                      <w:color w:val="auto"/>
                                      <w:kern w:val="2"/>
                                      <w:sz w:val="24"/>
                                      <w:szCs w:val="24"/>
                                      <w14:ligatures w14:val="standardContextual"/>
                                      <w14:cntxtAlts w14:val="0"/>
                                    </w:rPr>
                                    <w:tab/>
                                  </w:r>
                                  <w:r w:rsidRPr="003F1399">
                                    <w:rPr>
                                      <w:rStyle w:val="Lienhypertexte"/>
                                      <w:rFonts w:ascii="Arial" w:hAnsi="Arial" w:cs="Arial"/>
                                      <w:noProof/>
                                    </w:rPr>
                                    <w:t>Engagement sur la production thermique de l’installation géothermique ou aérothermique</w:t>
                                  </w:r>
                                  <w:r>
                                    <w:rPr>
                                      <w:noProof/>
                                      <w:webHidden/>
                                    </w:rPr>
                                    <w:tab/>
                                  </w:r>
                                  <w:r>
                                    <w:rPr>
                                      <w:noProof/>
                                      <w:webHidden/>
                                    </w:rPr>
                                    <w:fldChar w:fldCharType="begin"/>
                                  </w:r>
                                  <w:r>
                                    <w:rPr>
                                      <w:noProof/>
                                      <w:webHidden/>
                                    </w:rPr>
                                    <w:instrText xml:space="preserve"> PAGEREF _Toc216040561 \h </w:instrText>
                                  </w:r>
                                  <w:r>
                                    <w:rPr>
                                      <w:noProof/>
                                      <w:webHidden/>
                                    </w:rPr>
                                  </w:r>
                                  <w:r>
                                    <w:rPr>
                                      <w:noProof/>
                                      <w:webHidden/>
                                    </w:rPr>
                                    <w:fldChar w:fldCharType="separate"/>
                                  </w:r>
                                  <w:r>
                                    <w:rPr>
                                      <w:noProof/>
                                      <w:webHidden/>
                                    </w:rPr>
                                    <w:t>9</w:t>
                                  </w:r>
                                  <w:r>
                                    <w:rPr>
                                      <w:noProof/>
                                      <w:webHidden/>
                                    </w:rPr>
                                    <w:fldChar w:fldCharType="end"/>
                                  </w:r>
                                </w:hyperlink>
                              </w:p>
                              <w:p w14:paraId="701BD5B9" w14:textId="5A641ACB" w:rsidR="00073F12" w:rsidRDefault="00073F12">
                                <w:pPr>
                                  <w:pStyle w:val="TM2"/>
                                  <w:rPr>
                                    <w:rFonts w:asciiTheme="minorHAnsi" w:eastAsiaTheme="minorEastAsia" w:hAnsiTheme="minorHAnsi" w:cstheme="minorBidi"/>
                                    <w:noProof/>
                                    <w:color w:val="auto"/>
                                    <w:kern w:val="2"/>
                                    <w:sz w:val="24"/>
                                    <w:szCs w:val="24"/>
                                    <w14:ligatures w14:val="standardContextual"/>
                                    <w14:cntxtAlts w14:val="0"/>
                                  </w:rPr>
                                </w:pPr>
                                <w:hyperlink w:anchor="_Toc216040562" w:history="1">
                                  <w:r w:rsidRPr="003F1399">
                                    <w:rPr>
                                      <w:rStyle w:val="Lienhypertexte"/>
                                      <w:rFonts w:ascii="Arial" w:hAnsi="Arial" w:cs="Arial"/>
                                      <w:noProof/>
                                    </w:rPr>
                                    <w:t>3.2</w:t>
                                  </w:r>
                                  <w:r>
                                    <w:rPr>
                                      <w:rFonts w:asciiTheme="minorHAnsi" w:eastAsiaTheme="minorEastAsia" w:hAnsiTheme="minorHAnsi" w:cstheme="minorBidi"/>
                                      <w:noProof/>
                                      <w:color w:val="auto"/>
                                      <w:kern w:val="2"/>
                                      <w:sz w:val="24"/>
                                      <w:szCs w:val="24"/>
                                      <w14:ligatures w14:val="standardContextual"/>
                                      <w14:cntxtAlts w14:val="0"/>
                                    </w:rPr>
                                    <w:tab/>
                                  </w:r>
                                  <w:r w:rsidRPr="003F1399">
                                    <w:rPr>
                                      <w:rStyle w:val="Lienhypertexte"/>
                                      <w:rFonts w:ascii="Arial" w:hAnsi="Arial" w:cs="Arial"/>
                                      <w:noProof/>
                                    </w:rPr>
                                    <w:t>Engagement système de comptage, suivi, reporting de la production EnR&amp;R</w:t>
                                  </w:r>
                                  <w:r>
                                    <w:rPr>
                                      <w:noProof/>
                                      <w:webHidden/>
                                    </w:rPr>
                                    <w:tab/>
                                  </w:r>
                                  <w:r>
                                    <w:rPr>
                                      <w:noProof/>
                                      <w:webHidden/>
                                    </w:rPr>
                                    <w:fldChar w:fldCharType="begin"/>
                                  </w:r>
                                  <w:r>
                                    <w:rPr>
                                      <w:noProof/>
                                      <w:webHidden/>
                                    </w:rPr>
                                    <w:instrText xml:space="preserve"> PAGEREF _Toc216040562 \h </w:instrText>
                                  </w:r>
                                  <w:r>
                                    <w:rPr>
                                      <w:noProof/>
                                      <w:webHidden/>
                                    </w:rPr>
                                  </w:r>
                                  <w:r>
                                    <w:rPr>
                                      <w:noProof/>
                                      <w:webHidden/>
                                    </w:rPr>
                                    <w:fldChar w:fldCharType="separate"/>
                                  </w:r>
                                  <w:r>
                                    <w:rPr>
                                      <w:noProof/>
                                      <w:webHidden/>
                                    </w:rPr>
                                    <w:t>9</w:t>
                                  </w:r>
                                  <w:r>
                                    <w:rPr>
                                      <w:noProof/>
                                      <w:webHidden/>
                                    </w:rPr>
                                    <w:fldChar w:fldCharType="end"/>
                                  </w:r>
                                </w:hyperlink>
                              </w:p>
                              <w:p w14:paraId="76E30DCF" w14:textId="30A0D097" w:rsidR="00073F12" w:rsidRDefault="00073F12">
                                <w:pPr>
                                  <w:pStyle w:val="TM2"/>
                                  <w:rPr>
                                    <w:rFonts w:asciiTheme="minorHAnsi" w:eastAsiaTheme="minorEastAsia" w:hAnsiTheme="minorHAnsi" w:cstheme="minorBidi"/>
                                    <w:noProof/>
                                    <w:color w:val="auto"/>
                                    <w:kern w:val="2"/>
                                    <w:sz w:val="24"/>
                                    <w:szCs w:val="24"/>
                                    <w14:ligatures w14:val="standardContextual"/>
                                    <w14:cntxtAlts w14:val="0"/>
                                  </w:rPr>
                                </w:pPr>
                                <w:hyperlink w:anchor="_Toc216040563" w:history="1">
                                  <w:r w:rsidRPr="003F1399">
                                    <w:rPr>
                                      <w:rStyle w:val="Lienhypertexte"/>
                                      <w:rFonts w:ascii="Arial" w:hAnsi="Arial" w:cs="Arial"/>
                                      <w:noProof/>
                                    </w:rPr>
                                    <w:t>3.3</w:t>
                                  </w:r>
                                  <w:r>
                                    <w:rPr>
                                      <w:rFonts w:asciiTheme="minorHAnsi" w:eastAsiaTheme="minorEastAsia" w:hAnsiTheme="minorHAnsi" w:cstheme="minorBidi"/>
                                      <w:noProof/>
                                      <w:color w:val="auto"/>
                                      <w:kern w:val="2"/>
                                      <w:sz w:val="24"/>
                                      <w:szCs w:val="24"/>
                                      <w14:ligatures w14:val="standardContextual"/>
                                      <w14:cntxtAlts w14:val="0"/>
                                    </w:rPr>
                                    <w:tab/>
                                  </w:r>
                                  <w:r w:rsidRPr="003F1399">
                                    <w:rPr>
                                      <w:rStyle w:val="Lienhypertexte"/>
                                      <w:rFonts w:ascii="Arial" w:hAnsi="Arial" w:cs="Arial"/>
                                      <w:noProof/>
                                    </w:rPr>
                                    <w:t>Engagement sur l’obtention de Certificats d’économie d’énergie (CEE)</w:t>
                                  </w:r>
                                  <w:r>
                                    <w:rPr>
                                      <w:noProof/>
                                      <w:webHidden/>
                                    </w:rPr>
                                    <w:tab/>
                                  </w:r>
                                  <w:r>
                                    <w:rPr>
                                      <w:noProof/>
                                      <w:webHidden/>
                                    </w:rPr>
                                    <w:fldChar w:fldCharType="begin"/>
                                  </w:r>
                                  <w:r>
                                    <w:rPr>
                                      <w:noProof/>
                                      <w:webHidden/>
                                    </w:rPr>
                                    <w:instrText xml:space="preserve"> PAGEREF _Toc216040563 \h </w:instrText>
                                  </w:r>
                                  <w:r>
                                    <w:rPr>
                                      <w:noProof/>
                                      <w:webHidden/>
                                    </w:rPr>
                                  </w:r>
                                  <w:r>
                                    <w:rPr>
                                      <w:noProof/>
                                      <w:webHidden/>
                                    </w:rPr>
                                    <w:fldChar w:fldCharType="separate"/>
                                  </w:r>
                                  <w:r>
                                    <w:rPr>
                                      <w:noProof/>
                                      <w:webHidden/>
                                    </w:rPr>
                                    <w:t>9</w:t>
                                  </w:r>
                                  <w:r>
                                    <w:rPr>
                                      <w:noProof/>
                                      <w:webHidden/>
                                    </w:rPr>
                                    <w:fldChar w:fldCharType="end"/>
                                  </w:r>
                                </w:hyperlink>
                              </w:p>
                              <w:p w14:paraId="7F95B99A" w14:textId="51003719" w:rsidR="00073F12" w:rsidRDefault="00073F12">
                                <w:pPr>
                                  <w:pStyle w:val="TM1"/>
                                  <w:rPr>
                                    <w:rFonts w:asciiTheme="minorHAnsi" w:eastAsiaTheme="minorEastAsia" w:hAnsiTheme="minorHAnsi" w:cstheme="minorBidi"/>
                                    <w:b w:val="0"/>
                                    <w:noProof/>
                                    <w:color w:val="auto"/>
                                    <w:kern w:val="2"/>
                                    <w:sz w:val="24"/>
                                    <w:szCs w:val="24"/>
                                    <w14:ligatures w14:val="standardContextual"/>
                                    <w14:cntxtAlts w14:val="0"/>
                                  </w:rPr>
                                </w:pPr>
                                <w:hyperlink w:anchor="_Toc216040564" w:history="1">
                                  <w:r w:rsidRPr="003F1399">
                                    <w:rPr>
                                      <w:rStyle w:val="Lienhypertexte"/>
                                      <w:rFonts w:ascii="Arial" w:hAnsi="Arial" w:cs="Arial"/>
                                      <w:noProof/>
                                    </w:rPr>
                                    <w:t>4.</w:t>
                                  </w:r>
                                  <w:r>
                                    <w:rPr>
                                      <w:rFonts w:asciiTheme="minorHAnsi" w:eastAsiaTheme="minorEastAsia" w:hAnsiTheme="minorHAnsi" w:cstheme="minorBidi"/>
                                      <w:b w:val="0"/>
                                      <w:noProof/>
                                      <w:color w:val="auto"/>
                                      <w:kern w:val="2"/>
                                      <w:sz w:val="24"/>
                                      <w:szCs w:val="24"/>
                                      <w14:ligatures w14:val="standardContextual"/>
                                      <w14:cntxtAlts w14:val="0"/>
                                    </w:rPr>
                                    <w:tab/>
                                  </w:r>
                                  <w:r w:rsidRPr="003F1399">
                                    <w:rPr>
                                      <w:rStyle w:val="Lienhypertexte"/>
                                      <w:rFonts w:ascii="Arial" w:hAnsi="Arial" w:cs="Arial"/>
                                      <w:noProof/>
                                    </w:rPr>
                                    <w:t>Rapports / documents à fournir lors de l’exécution du contrat de financement</w:t>
                                  </w:r>
                                  <w:r>
                                    <w:rPr>
                                      <w:noProof/>
                                      <w:webHidden/>
                                    </w:rPr>
                                    <w:tab/>
                                  </w:r>
                                  <w:r>
                                    <w:rPr>
                                      <w:noProof/>
                                      <w:webHidden/>
                                    </w:rPr>
                                    <w:fldChar w:fldCharType="begin"/>
                                  </w:r>
                                  <w:r>
                                    <w:rPr>
                                      <w:noProof/>
                                      <w:webHidden/>
                                    </w:rPr>
                                    <w:instrText xml:space="preserve"> PAGEREF _Toc216040564 \h </w:instrText>
                                  </w:r>
                                  <w:r>
                                    <w:rPr>
                                      <w:noProof/>
                                      <w:webHidden/>
                                    </w:rPr>
                                  </w:r>
                                  <w:r>
                                    <w:rPr>
                                      <w:noProof/>
                                      <w:webHidden/>
                                    </w:rPr>
                                    <w:fldChar w:fldCharType="separate"/>
                                  </w:r>
                                  <w:r>
                                    <w:rPr>
                                      <w:noProof/>
                                      <w:webHidden/>
                                    </w:rPr>
                                    <w:t>10</w:t>
                                  </w:r>
                                  <w:r>
                                    <w:rPr>
                                      <w:noProof/>
                                      <w:webHidden/>
                                    </w:rPr>
                                    <w:fldChar w:fldCharType="end"/>
                                  </w:r>
                                </w:hyperlink>
                              </w:p>
                              <w:p w14:paraId="16CB2C45" w14:textId="79304652" w:rsidR="00FD1DD6" w:rsidRPr="00822090" w:rsidRDefault="00FD1DD6" w:rsidP="00F15DDD">
                                <w:pPr>
                                  <w:spacing w:after="60"/>
                                  <w:rPr>
                                    <w:sz w:val="16"/>
                                    <w:szCs w:val="18"/>
                                  </w:rPr>
                                </w:pPr>
                                <w:r w:rsidRPr="00822090">
                                  <w:rPr>
                                    <w:b/>
                                    <w:bCs/>
                                    <w:sz w:val="16"/>
                                    <w:szCs w:val="18"/>
                                  </w:rPr>
                                  <w:fldChar w:fldCharType="end"/>
                                </w:r>
                              </w:p>
                            </w:sdtContent>
                          </w:sdt>
                          <w:p w14:paraId="52095493" w14:textId="654DAED3" w:rsidR="00FD1DD6" w:rsidRPr="00822090" w:rsidRDefault="00FD1DD6" w:rsidP="00F15DDD">
                            <w:pPr>
                              <w:spacing w:after="60"/>
                              <w:rPr>
                                <w:sz w:val="16"/>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B73793A" id="_x0000_t202" coordsize="21600,21600" o:spt="202" path="m,l,21600r21600,l21600,xe">
                <v:stroke joinstyle="miter"/>
                <v:path gradientshapeok="t" o:connecttype="rect"/>
              </v:shapetype>
              <v:shape id="Zone de texte 217" o:spid="_x0000_s1026" type="#_x0000_t202" style="position:absolute;margin-left:28.4pt;margin-top:147.9pt;width:447.75pt;height:577.1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" filled="f" stroked="f">
                <v:textbox>
                  <w:txbxContent>
                    <w:sdt>
                      <w:sdtPr>
                        <w:rPr>
                          <w:rFonts w:ascii="Calibri" w:eastAsia="Times New Roman" w:hAnsi="Calibri" w:cs="Times New Roman"/>
                          <w:color w:val="000000"/>
                          <w:kern w:val="28"/>
                          <w:sz w:val="16"/>
                          <w:szCs w:val="18"/>
                          <w14:ligatures w14:val="standard"/>
                          <w14:cntxtAlts/>
                        </w:rPr>
                        <w:id w:val="-1254657320"/>
                        <w:docPartObj>
                          <w:docPartGallery w:val="Table of Contents"/>
                          <w:docPartUnique/>
                        </w:docPartObj>
                      </w:sdtPr>
                      <w:sdtEndPr>
                        <w:rPr>
                          <w:b/>
                          <w:bCs/>
                        </w:rPr>
                      </w:sdtEndPr>
                      <w:sdtContent>
                        <w:p w14:paraId="2EABFB0F" w14:textId="048E1A87" w:rsidR="00FD1DD6" w:rsidRPr="00822090" w:rsidRDefault="00FD1DD6" w:rsidP="00F15DDD">
                          <w:pPr>
                            <w:pStyle w:val="En-ttedetabledesmatires"/>
                            <w:spacing w:after="60"/>
                            <w:rPr>
                              <w:sz w:val="24"/>
                              <w:szCs w:val="28"/>
                            </w:rPr>
                          </w:pPr>
                          <w:r w:rsidRPr="00822090">
                            <w:rPr>
                              <w:sz w:val="24"/>
                              <w:szCs w:val="28"/>
                            </w:rPr>
                            <w:t>Table des matières</w:t>
                          </w:r>
                        </w:p>
                        <w:p w14:paraId="6743EBFC" w14:textId="5071A782" w:rsidR="00073F12" w:rsidRDefault="00FD1DD6">
                          <w:pPr>
                            <w:pStyle w:val="TM1"/>
                            <w:rPr>
                              <w:rFonts w:asciiTheme="minorHAnsi" w:eastAsiaTheme="minorEastAsia" w:hAnsiTheme="minorHAnsi" w:cstheme="minorBidi"/>
                              <w:b w:val="0"/>
                              <w:noProof/>
                              <w:color w:val="auto"/>
                              <w:kern w:val="2"/>
                              <w:sz w:val="24"/>
                              <w:szCs w:val="24"/>
                              <w14:ligatures w14:val="standardContextual"/>
                              <w14:cntxtAlts w14:val="0"/>
                            </w:rPr>
                          </w:pPr>
                          <w:r w:rsidRPr="00822090">
                            <w:rPr>
                              <w:sz w:val="16"/>
                              <w:szCs w:val="18"/>
                            </w:rPr>
                            <w:fldChar w:fldCharType="begin"/>
                          </w:r>
                          <w:r w:rsidRPr="00822090">
                            <w:rPr>
                              <w:sz w:val="16"/>
                              <w:szCs w:val="18"/>
                            </w:rPr>
                            <w:instrText xml:space="preserve"> TOC \o "1-3" \h \z \u </w:instrText>
                          </w:r>
                          <w:r w:rsidRPr="00822090">
                            <w:rPr>
                              <w:sz w:val="16"/>
                              <w:szCs w:val="18"/>
                            </w:rPr>
                            <w:fldChar w:fldCharType="separate"/>
                          </w:r>
                          <w:hyperlink w:anchor="_Toc216040547" w:history="1">
                            <w:r w:rsidR="00073F12" w:rsidRPr="003F1399">
                              <w:rPr>
                                <w:rStyle w:val="Lienhypertexte"/>
                                <w:rFonts w:ascii="Arial" w:eastAsia="Calibri" w:hAnsi="Arial" w:cs="Arial"/>
                                <w:noProof/>
                              </w:rPr>
                              <w:t>1.</w:t>
                            </w:r>
                            <w:r w:rsidR="00073F12">
                              <w:rPr>
                                <w:rFonts w:asciiTheme="minorHAnsi" w:eastAsiaTheme="minorEastAsia" w:hAnsiTheme="minorHAnsi" w:cstheme="minorBidi"/>
                                <w:b w:val="0"/>
                                <w:noProof/>
                                <w:color w:val="auto"/>
                                <w:kern w:val="2"/>
                                <w:sz w:val="24"/>
                                <w:szCs w:val="24"/>
                                <w14:ligatures w14:val="standardContextual"/>
                                <w14:cntxtAlts w14:val="0"/>
                              </w:rPr>
                              <w:tab/>
                            </w:r>
                            <w:r w:rsidR="00073F12" w:rsidRPr="003F1399">
                              <w:rPr>
                                <w:rStyle w:val="Lienhypertexte"/>
                                <w:rFonts w:ascii="Arial" w:eastAsia="Calibri" w:hAnsi="Arial" w:cs="Arial"/>
                                <w:noProof/>
                              </w:rPr>
                              <w:t>Description détaillée de l’opération</w:t>
                            </w:r>
                            <w:r w:rsidR="00073F12">
                              <w:rPr>
                                <w:noProof/>
                                <w:webHidden/>
                              </w:rPr>
                              <w:tab/>
                            </w:r>
                            <w:r w:rsidR="00073F12">
                              <w:rPr>
                                <w:noProof/>
                                <w:webHidden/>
                              </w:rPr>
                              <w:fldChar w:fldCharType="begin"/>
                            </w:r>
                            <w:r w:rsidR="00073F12">
                              <w:rPr>
                                <w:noProof/>
                                <w:webHidden/>
                              </w:rPr>
                              <w:instrText xml:space="preserve"> PAGEREF _Toc216040547 \h </w:instrText>
                            </w:r>
                            <w:r w:rsidR="00073F12">
                              <w:rPr>
                                <w:noProof/>
                                <w:webHidden/>
                              </w:rPr>
                            </w:r>
                            <w:r w:rsidR="00073F12">
                              <w:rPr>
                                <w:noProof/>
                                <w:webHidden/>
                              </w:rPr>
                              <w:fldChar w:fldCharType="separate"/>
                            </w:r>
                            <w:r w:rsidR="00073F12">
                              <w:rPr>
                                <w:noProof/>
                                <w:webHidden/>
                              </w:rPr>
                              <w:t>2</w:t>
                            </w:r>
                            <w:r w:rsidR="00073F12">
                              <w:rPr>
                                <w:noProof/>
                                <w:webHidden/>
                              </w:rPr>
                              <w:fldChar w:fldCharType="end"/>
                            </w:r>
                          </w:hyperlink>
                        </w:p>
                        <w:p w14:paraId="33C109E0" w14:textId="6FA53ECF" w:rsidR="00073F12" w:rsidRDefault="00073F12">
                          <w:pPr>
                            <w:pStyle w:val="TM2"/>
                            <w:rPr>
                              <w:rFonts w:asciiTheme="minorHAnsi" w:eastAsiaTheme="minorEastAsia" w:hAnsiTheme="minorHAnsi" w:cstheme="minorBidi"/>
                              <w:noProof/>
                              <w:color w:val="auto"/>
                              <w:kern w:val="2"/>
                              <w:sz w:val="24"/>
                              <w:szCs w:val="24"/>
                              <w14:ligatures w14:val="standardContextual"/>
                              <w14:cntxtAlts w14:val="0"/>
                            </w:rPr>
                          </w:pPr>
                          <w:hyperlink w:anchor="_Toc216040548" w:history="1">
                            <w:r w:rsidRPr="003F1399">
                              <w:rPr>
                                <w:rStyle w:val="Lienhypertexte"/>
                                <w:rFonts w:ascii="Arial" w:hAnsi="Arial" w:cs="Arial"/>
                                <w:noProof/>
                              </w:rPr>
                              <w:t>1.1</w:t>
                            </w:r>
                            <w:r>
                              <w:rPr>
                                <w:rFonts w:asciiTheme="minorHAnsi" w:eastAsiaTheme="minorEastAsia" w:hAnsiTheme="minorHAnsi" w:cstheme="minorBidi"/>
                                <w:noProof/>
                                <w:color w:val="auto"/>
                                <w:kern w:val="2"/>
                                <w:sz w:val="24"/>
                                <w:szCs w:val="24"/>
                                <w14:ligatures w14:val="standardContextual"/>
                                <w14:cntxtAlts w14:val="0"/>
                              </w:rPr>
                              <w:tab/>
                            </w:r>
                            <w:r w:rsidRPr="003F1399">
                              <w:rPr>
                                <w:rStyle w:val="Lienhypertexte"/>
                                <w:rFonts w:ascii="Arial" w:hAnsi="Arial" w:cs="Arial"/>
                                <w:noProof/>
                              </w:rPr>
                              <w:t>Objet de l’opération</w:t>
                            </w:r>
                            <w:r>
                              <w:rPr>
                                <w:noProof/>
                                <w:webHidden/>
                              </w:rPr>
                              <w:tab/>
                            </w:r>
                            <w:r>
                              <w:rPr>
                                <w:noProof/>
                                <w:webHidden/>
                              </w:rPr>
                              <w:fldChar w:fldCharType="begin"/>
                            </w:r>
                            <w:r>
                              <w:rPr>
                                <w:noProof/>
                                <w:webHidden/>
                              </w:rPr>
                              <w:instrText xml:space="preserve"> PAGEREF _Toc216040548 \h </w:instrText>
                            </w:r>
                            <w:r>
                              <w:rPr>
                                <w:noProof/>
                                <w:webHidden/>
                              </w:rPr>
                            </w:r>
                            <w:r>
                              <w:rPr>
                                <w:noProof/>
                                <w:webHidden/>
                              </w:rPr>
                              <w:fldChar w:fldCharType="separate"/>
                            </w:r>
                            <w:r>
                              <w:rPr>
                                <w:noProof/>
                                <w:webHidden/>
                              </w:rPr>
                              <w:t>2</w:t>
                            </w:r>
                            <w:r>
                              <w:rPr>
                                <w:noProof/>
                                <w:webHidden/>
                              </w:rPr>
                              <w:fldChar w:fldCharType="end"/>
                            </w:r>
                          </w:hyperlink>
                        </w:p>
                        <w:p w14:paraId="0FA49C5C" w14:textId="67CCB4AB" w:rsidR="00073F12" w:rsidRDefault="00073F12">
                          <w:pPr>
                            <w:pStyle w:val="TM2"/>
                            <w:rPr>
                              <w:rFonts w:asciiTheme="minorHAnsi" w:eastAsiaTheme="minorEastAsia" w:hAnsiTheme="minorHAnsi" w:cstheme="minorBidi"/>
                              <w:noProof/>
                              <w:color w:val="auto"/>
                              <w:kern w:val="2"/>
                              <w:sz w:val="24"/>
                              <w:szCs w:val="24"/>
                              <w14:ligatures w14:val="standardContextual"/>
                              <w14:cntxtAlts w14:val="0"/>
                            </w:rPr>
                          </w:pPr>
                          <w:hyperlink w:anchor="_Toc216040549" w:history="1">
                            <w:r w:rsidRPr="003F1399">
                              <w:rPr>
                                <w:rStyle w:val="Lienhypertexte"/>
                                <w:rFonts w:ascii="Arial" w:hAnsi="Arial" w:cs="Arial"/>
                                <w:noProof/>
                              </w:rPr>
                              <w:t>1.2</w:t>
                            </w:r>
                            <w:r>
                              <w:rPr>
                                <w:rFonts w:asciiTheme="minorHAnsi" w:eastAsiaTheme="minorEastAsia" w:hAnsiTheme="minorHAnsi" w:cstheme="minorBidi"/>
                                <w:noProof/>
                                <w:color w:val="auto"/>
                                <w:kern w:val="2"/>
                                <w:sz w:val="24"/>
                                <w:szCs w:val="24"/>
                                <w14:ligatures w14:val="standardContextual"/>
                                <w14:cntxtAlts w14:val="0"/>
                              </w:rPr>
                              <w:tab/>
                            </w:r>
                            <w:r w:rsidRPr="003F1399">
                              <w:rPr>
                                <w:rStyle w:val="Lienhypertexte"/>
                                <w:rFonts w:ascii="Arial" w:hAnsi="Arial" w:cs="Arial"/>
                                <w:noProof/>
                              </w:rPr>
                              <w:t>Schéma de l’organisation</w:t>
                            </w:r>
                            <w:r>
                              <w:rPr>
                                <w:noProof/>
                                <w:webHidden/>
                              </w:rPr>
                              <w:tab/>
                            </w:r>
                            <w:r>
                              <w:rPr>
                                <w:noProof/>
                                <w:webHidden/>
                              </w:rPr>
                              <w:fldChar w:fldCharType="begin"/>
                            </w:r>
                            <w:r>
                              <w:rPr>
                                <w:noProof/>
                                <w:webHidden/>
                              </w:rPr>
                              <w:instrText xml:space="preserve"> PAGEREF _Toc216040549 \h </w:instrText>
                            </w:r>
                            <w:r>
                              <w:rPr>
                                <w:noProof/>
                                <w:webHidden/>
                              </w:rPr>
                            </w:r>
                            <w:r>
                              <w:rPr>
                                <w:noProof/>
                                <w:webHidden/>
                              </w:rPr>
                              <w:fldChar w:fldCharType="separate"/>
                            </w:r>
                            <w:r>
                              <w:rPr>
                                <w:noProof/>
                                <w:webHidden/>
                              </w:rPr>
                              <w:t>2</w:t>
                            </w:r>
                            <w:r>
                              <w:rPr>
                                <w:noProof/>
                                <w:webHidden/>
                              </w:rPr>
                              <w:fldChar w:fldCharType="end"/>
                            </w:r>
                          </w:hyperlink>
                        </w:p>
                        <w:p w14:paraId="390F41ED" w14:textId="1F3FA42F" w:rsidR="00073F12" w:rsidRDefault="00073F12">
                          <w:pPr>
                            <w:pStyle w:val="TM2"/>
                            <w:rPr>
                              <w:rFonts w:asciiTheme="minorHAnsi" w:eastAsiaTheme="minorEastAsia" w:hAnsiTheme="minorHAnsi" w:cstheme="minorBidi"/>
                              <w:noProof/>
                              <w:color w:val="auto"/>
                              <w:kern w:val="2"/>
                              <w:sz w:val="24"/>
                              <w:szCs w:val="24"/>
                              <w14:ligatures w14:val="standardContextual"/>
                              <w14:cntxtAlts w14:val="0"/>
                            </w:rPr>
                          </w:pPr>
                          <w:hyperlink w:anchor="_Toc216040550" w:history="1">
                            <w:r w:rsidRPr="003F1399">
                              <w:rPr>
                                <w:rStyle w:val="Lienhypertexte"/>
                                <w:rFonts w:ascii="Arial" w:hAnsi="Arial" w:cs="Arial"/>
                                <w:noProof/>
                              </w:rPr>
                              <w:t>1.3</w:t>
                            </w:r>
                            <w:r>
                              <w:rPr>
                                <w:rFonts w:asciiTheme="minorHAnsi" w:eastAsiaTheme="minorEastAsia" w:hAnsiTheme="minorHAnsi" w:cstheme="minorBidi"/>
                                <w:noProof/>
                                <w:color w:val="auto"/>
                                <w:kern w:val="2"/>
                                <w:sz w:val="24"/>
                                <w:szCs w:val="24"/>
                                <w14:ligatures w14:val="standardContextual"/>
                                <w14:cntxtAlts w14:val="0"/>
                              </w:rPr>
                              <w:tab/>
                            </w:r>
                            <w:r w:rsidRPr="003F1399">
                              <w:rPr>
                                <w:rStyle w:val="Lienhypertexte"/>
                                <w:rFonts w:ascii="Arial" w:hAnsi="Arial" w:cs="Arial"/>
                                <w:noProof/>
                              </w:rPr>
                              <w:t>Mise en place de la démarche EnR Choix pour le montage du projet</w:t>
                            </w:r>
                            <w:r>
                              <w:rPr>
                                <w:noProof/>
                                <w:webHidden/>
                              </w:rPr>
                              <w:tab/>
                            </w:r>
                            <w:r>
                              <w:rPr>
                                <w:noProof/>
                                <w:webHidden/>
                              </w:rPr>
                              <w:fldChar w:fldCharType="begin"/>
                            </w:r>
                            <w:r>
                              <w:rPr>
                                <w:noProof/>
                                <w:webHidden/>
                              </w:rPr>
                              <w:instrText xml:space="preserve"> PAGEREF _Toc216040550 \h </w:instrText>
                            </w:r>
                            <w:r>
                              <w:rPr>
                                <w:noProof/>
                                <w:webHidden/>
                              </w:rPr>
                            </w:r>
                            <w:r>
                              <w:rPr>
                                <w:noProof/>
                                <w:webHidden/>
                              </w:rPr>
                              <w:fldChar w:fldCharType="separate"/>
                            </w:r>
                            <w:r>
                              <w:rPr>
                                <w:noProof/>
                                <w:webHidden/>
                              </w:rPr>
                              <w:t>2</w:t>
                            </w:r>
                            <w:r>
                              <w:rPr>
                                <w:noProof/>
                                <w:webHidden/>
                              </w:rPr>
                              <w:fldChar w:fldCharType="end"/>
                            </w:r>
                          </w:hyperlink>
                        </w:p>
                        <w:p w14:paraId="1960E609" w14:textId="400C62B7" w:rsidR="00073F12" w:rsidRDefault="00073F12">
                          <w:pPr>
                            <w:pStyle w:val="TM2"/>
                            <w:rPr>
                              <w:rFonts w:asciiTheme="minorHAnsi" w:eastAsiaTheme="minorEastAsia" w:hAnsiTheme="minorHAnsi" w:cstheme="minorBidi"/>
                              <w:noProof/>
                              <w:color w:val="auto"/>
                              <w:kern w:val="2"/>
                              <w:sz w:val="24"/>
                              <w:szCs w:val="24"/>
                              <w14:ligatures w14:val="standardContextual"/>
                              <w14:cntxtAlts w14:val="0"/>
                            </w:rPr>
                          </w:pPr>
                          <w:hyperlink w:anchor="_Toc216040551" w:history="1">
                            <w:r w:rsidRPr="003F1399">
                              <w:rPr>
                                <w:rStyle w:val="Lienhypertexte"/>
                                <w:rFonts w:ascii="Arial" w:hAnsi="Arial" w:cs="Arial"/>
                                <w:noProof/>
                              </w:rPr>
                              <w:t>1.4</w:t>
                            </w:r>
                            <w:r>
                              <w:rPr>
                                <w:rFonts w:asciiTheme="minorHAnsi" w:eastAsiaTheme="minorEastAsia" w:hAnsiTheme="minorHAnsi" w:cstheme="minorBidi"/>
                                <w:noProof/>
                                <w:color w:val="auto"/>
                                <w:kern w:val="2"/>
                                <w:sz w:val="24"/>
                                <w:szCs w:val="24"/>
                                <w14:ligatures w14:val="standardContextual"/>
                                <w14:cntxtAlts w14:val="0"/>
                              </w:rPr>
                              <w:tab/>
                            </w:r>
                            <w:r w:rsidRPr="003F1399">
                              <w:rPr>
                                <w:rStyle w:val="Lienhypertexte"/>
                                <w:rFonts w:ascii="Arial" w:hAnsi="Arial" w:cs="Arial"/>
                                <w:noProof/>
                              </w:rPr>
                              <w:t>Etudes de faisabilité réalisées pour le montage du projet (et sur les process si nécessaire)</w:t>
                            </w:r>
                            <w:r>
                              <w:rPr>
                                <w:noProof/>
                                <w:webHidden/>
                              </w:rPr>
                              <w:tab/>
                            </w:r>
                            <w:r>
                              <w:rPr>
                                <w:noProof/>
                                <w:webHidden/>
                              </w:rPr>
                              <w:fldChar w:fldCharType="begin"/>
                            </w:r>
                            <w:r>
                              <w:rPr>
                                <w:noProof/>
                                <w:webHidden/>
                              </w:rPr>
                              <w:instrText xml:space="preserve"> PAGEREF _Toc216040551 \h </w:instrText>
                            </w:r>
                            <w:r>
                              <w:rPr>
                                <w:noProof/>
                                <w:webHidden/>
                              </w:rPr>
                            </w:r>
                            <w:r>
                              <w:rPr>
                                <w:noProof/>
                                <w:webHidden/>
                              </w:rPr>
                              <w:fldChar w:fldCharType="separate"/>
                            </w:r>
                            <w:r>
                              <w:rPr>
                                <w:noProof/>
                                <w:webHidden/>
                              </w:rPr>
                              <w:t>3</w:t>
                            </w:r>
                            <w:r>
                              <w:rPr>
                                <w:noProof/>
                                <w:webHidden/>
                              </w:rPr>
                              <w:fldChar w:fldCharType="end"/>
                            </w:r>
                          </w:hyperlink>
                        </w:p>
                        <w:p w14:paraId="35659EF1" w14:textId="7E2BE73A" w:rsidR="00073F12" w:rsidRDefault="00073F12">
                          <w:pPr>
                            <w:pStyle w:val="TM2"/>
                            <w:rPr>
                              <w:rFonts w:asciiTheme="minorHAnsi" w:eastAsiaTheme="minorEastAsia" w:hAnsiTheme="minorHAnsi" w:cstheme="minorBidi"/>
                              <w:noProof/>
                              <w:color w:val="auto"/>
                              <w:kern w:val="2"/>
                              <w:sz w:val="24"/>
                              <w:szCs w:val="24"/>
                              <w14:ligatures w14:val="standardContextual"/>
                              <w14:cntxtAlts w14:val="0"/>
                            </w:rPr>
                          </w:pPr>
                          <w:hyperlink w:anchor="_Toc216040552" w:history="1">
                            <w:r w:rsidRPr="003F1399">
                              <w:rPr>
                                <w:rStyle w:val="Lienhypertexte"/>
                                <w:rFonts w:ascii="Arial" w:hAnsi="Arial" w:cs="Arial"/>
                                <w:noProof/>
                              </w:rPr>
                              <w:t>1.5</w:t>
                            </w:r>
                            <w:r>
                              <w:rPr>
                                <w:rFonts w:asciiTheme="minorHAnsi" w:eastAsiaTheme="minorEastAsia" w:hAnsiTheme="minorHAnsi" w:cstheme="minorBidi"/>
                                <w:noProof/>
                                <w:color w:val="auto"/>
                                <w:kern w:val="2"/>
                                <w:sz w:val="24"/>
                                <w:szCs w:val="24"/>
                                <w14:ligatures w14:val="standardContextual"/>
                                <w14:cntxtAlts w14:val="0"/>
                              </w:rPr>
                              <w:tab/>
                            </w:r>
                            <w:r w:rsidRPr="003F1399">
                              <w:rPr>
                                <w:rStyle w:val="Lienhypertexte"/>
                                <w:rFonts w:ascii="Arial" w:hAnsi="Arial" w:cs="Arial"/>
                                <w:noProof/>
                              </w:rPr>
                              <w:t>Description des besoins thermiques</w:t>
                            </w:r>
                            <w:r>
                              <w:rPr>
                                <w:noProof/>
                                <w:webHidden/>
                              </w:rPr>
                              <w:tab/>
                            </w:r>
                            <w:r>
                              <w:rPr>
                                <w:noProof/>
                                <w:webHidden/>
                              </w:rPr>
                              <w:fldChar w:fldCharType="begin"/>
                            </w:r>
                            <w:r>
                              <w:rPr>
                                <w:noProof/>
                                <w:webHidden/>
                              </w:rPr>
                              <w:instrText xml:space="preserve"> PAGEREF _Toc216040552 \h </w:instrText>
                            </w:r>
                            <w:r>
                              <w:rPr>
                                <w:noProof/>
                                <w:webHidden/>
                              </w:rPr>
                            </w:r>
                            <w:r>
                              <w:rPr>
                                <w:noProof/>
                                <w:webHidden/>
                              </w:rPr>
                              <w:fldChar w:fldCharType="separate"/>
                            </w:r>
                            <w:r>
                              <w:rPr>
                                <w:noProof/>
                                <w:webHidden/>
                              </w:rPr>
                              <w:t>4</w:t>
                            </w:r>
                            <w:r>
                              <w:rPr>
                                <w:noProof/>
                                <w:webHidden/>
                              </w:rPr>
                              <w:fldChar w:fldCharType="end"/>
                            </w:r>
                          </w:hyperlink>
                        </w:p>
                        <w:p w14:paraId="168F5BD2" w14:textId="7BE62AE6" w:rsidR="00073F12" w:rsidRDefault="00073F12">
                          <w:pPr>
                            <w:pStyle w:val="TM2"/>
                            <w:rPr>
                              <w:rFonts w:asciiTheme="minorHAnsi" w:eastAsiaTheme="minorEastAsia" w:hAnsiTheme="minorHAnsi" w:cstheme="minorBidi"/>
                              <w:noProof/>
                              <w:color w:val="auto"/>
                              <w:kern w:val="2"/>
                              <w:sz w:val="24"/>
                              <w:szCs w:val="24"/>
                              <w14:ligatures w14:val="standardContextual"/>
                              <w14:cntxtAlts w14:val="0"/>
                            </w:rPr>
                          </w:pPr>
                          <w:hyperlink w:anchor="_Toc216040553" w:history="1">
                            <w:r w:rsidRPr="003F1399">
                              <w:rPr>
                                <w:rStyle w:val="Lienhypertexte"/>
                                <w:rFonts w:ascii="Arial" w:hAnsi="Arial" w:cs="Arial"/>
                                <w:noProof/>
                              </w:rPr>
                              <w:t>1.6</w:t>
                            </w:r>
                            <w:r>
                              <w:rPr>
                                <w:rFonts w:asciiTheme="minorHAnsi" w:eastAsiaTheme="minorEastAsia" w:hAnsiTheme="minorHAnsi" w:cstheme="minorBidi"/>
                                <w:noProof/>
                                <w:color w:val="auto"/>
                                <w:kern w:val="2"/>
                                <w:sz w:val="24"/>
                                <w:szCs w:val="24"/>
                                <w14:ligatures w14:val="standardContextual"/>
                                <w14:cntxtAlts w14:val="0"/>
                              </w:rPr>
                              <w:tab/>
                            </w:r>
                            <w:r w:rsidRPr="003F1399">
                              <w:rPr>
                                <w:rStyle w:val="Lienhypertexte"/>
                                <w:rFonts w:ascii="Arial" w:hAnsi="Arial" w:cs="Arial"/>
                                <w:noProof/>
                              </w:rPr>
                              <w:t>Bilan énergétique avant et après opération</w:t>
                            </w:r>
                            <w:r>
                              <w:rPr>
                                <w:noProof/>
                                <w:webHidden/>
                              </w:rPr>
                              <w:tab/>
                            </w:r>
                            <w:r>
                              <w:rPr>
                                <w:noProof/>
                                <w:webHidden/>
                              </w:rPr>
                              <w:fldChar w:fldCharType="begin"/>
                            </w:r>
                            <w:r>
                              <w:rPr>
                                <w:noProof/>
                                <w:webHidden/>
                              </w:rPr>
                              <w:instrText xml:space="preserve"> PAGEREF _Toc216040553 \h </w:instrText>
                            </w:r>
                            <w:r>
                              <w:rPr>
                                <w:noProof/>
                                <w:webHidden/>
                              </w:rPr>
                            </w:r>
                            <w:r>
                              <w:rPr>
                                <w:noProof/>
                                <w:webHidden/>
                              </w:rPr>
                              <w:fldChar w:fldCharType="separate"/>
                            </w:r>
                            <w:r>
                              <w:rPr>
                                <w:noProof/>
                                <w:webHidden/>
                              </w:rPr>
                              <w:t>4</w:t>
                            </w:r>
                            <w:r>
                              <w:rPr>
                                <w:noProof/>
                                <w:webHidden/>
                              </w:rPr>
                              <w:fldChar w:fldCharType="end"/>
                            </w:r>
                          </w:hyperlink>
                        </w:p>
                        <w:p w14:paraId="14C239B8" w14:textId="0E10C42A" w:rsidR="00073F12" w:rsidRDefault="00073F12">
                          <w:pPr>
                            <w:pStyle w:val="TM2"/>
                            <w:rPr>
                              <w:rFonts w:asciiTheme="minorHAnsi" w:eastAsiaTheme="minorEastAsia" w:hAnsiTheme="minorHAnsi" w:cstheme="minorBidi"/>
                              <w:noProof/>
                              <w:color w:val="auto"/>
                              <w:kern w:val="2"/>
                              <w:sz w:val="24"/>
                              <w:szCs w:val="24"/>
                              <w14:ligatures w14:val="standardContextual"/>
                              <w14:cntxtAlts w14:val="0"/>
                            </w:rPr>
                          </w:pPr>
                          <w:hyperlink w:anchor="_Toc216040554" w:history="1">
                            <w:r w:rsidRPr="003F1399">
                              <w:rPr>
                                <w:rStyle w:val="Lienhypertexte"/>
                                <w:rFonts w:ascii="Arial" w:hAnsi="Arial" w:cs="Arial"/>
                                <w:noProof/>
                              </w:rPr>
                              <w:t>1.7</w:t>
                            </w:r>
                            <w:r>
                              <w:rPr>
                                <w:rFonts w:asciiTheme="minorHAnsi" w:eastAsiaTheme="minorEastAsia" w:hAnsiTheme="minorHAnsi" w:cstheme="minorBidi"/>
                                <w:noProof/>
                                <w:color w:val="auto"/>
                                <w:kern w:val="2"/>
                                <w:sz w:val="24"/>
                                <w:szCs w:val="24"/>
                                <w14:ligatures w14:val="standardContextual"/>
                                <w14:cntxtAlts w14:val="0"/>
                              </w:rPr>
                              <w:tab/>
                            </w:r>
                            <w:r w:rsidRPr="003F1399">
                              <w:rPr>
                                <w:rStyle w:val="Lienhypertexte"/>
                                <w:rFonts w:ascii="Arial" w:hAnsi="Arial" w:cs="Arial"/>
                                <w:noProof/>
                              </w:rPr>
                              <w:t>Impact subvention demandée sur le coût de revient (ou prix de vente) de la chaleur</w:t>
                            </w:r>
                            <w:r>
                              <w:rPr>
                                <w:noProof/>
                                <w:webHidden/>
                              </w:rPr>
                              <w:tab/>
                            </w:r>
                            <w:r>
                              <w:rPr>
                                <w:noProof/>
                                <w:webHidden/>
                              </w:rPr>
                              <w:fldChar w:fldCharType="begin"/>
                            </w:r>
                            <w:r>
                              <w:rPr>
                                <w:noProof/>
                                <w:webHidden/>
                              </w:rPr>
                              <w:instrText xml:space="preserve"> PAGEREF _Toc216040554 \h </w:instrText>
                            </w:r>
                            <w:r>
                              <w:rPr>
                                <w:noProof/>
                                <w:webHidden/>
                              </w:rPr>
                            </w:r>
                            <w:r>
                              <w:rPr>
                                <w:noProof/>
                                <w:webHidden/>
                              </w:rPr>
                              <w:fldChar w:fldCharType="separate"/>
                            </w:r>
                            <w:r>
                              <w:rPr>
                                <w:noProof/>
                                <w:webHidden/>
                              </w:rPr>
                              <w:t>5</w:t>
                            </w:r>
                            <w:r>
                              <w:rPr>
                                <w:noProof/>
                                <w:webHidden/>
                              </w:rPr>
                              <w:fldChar w:fldCharType="end"/>
                            </w:r>
                          </w:hyperlink>
                        </w:p>
                        <w:p w14:paraId="7A2D04AF" w14:textId="69ACD2F6" w:rsidR="00073F12" w:rsidRDefault="00073F12">
                          <w:pPr>
                            <w:pStyle w:val="TM2"/>
                            <w:rPr>
                              <w:rFonts w:asciiTheme="minorHAnsi" w:eastAsiaTheme="minorEastAsia" w:hAnsiTheme="minorHAnsi" w:cstheme="minorBidi"/>
                              <w:noProof/>
                              <w:color w:val="auto"/>
                              <w:kern w:val="2"/>
                              <w:sz w:val="24"/>
                              <w:szCs w:val="24"/>
                              <w14:ligatures w14:val="standardContextual"/>
                              <w14:cntxtAlts w14:val="0"/>
                            </w:rPr>
                          </w:pPr>
                          <w:hyperlink w:anchor="_Toc216040555" w:history="1">
                            <w:r w:rsidRPr="003F1399">
                              <w:rPr>
                                <w:rStyle w:val="Lienhypertexte"/>
                                <w:rFonts w:ascii="Arial" w:hAnsi="Arial" w:cs="Arial"/>
                                <w:noProof/>
                              </w:rPr>
                              <w:t>1.8</w:t>
                            </w:r>
                            <w:r>
                              <w:rPr>
                                <w:rFonts w:asciiTheme="minorHAnsi" w:eastAsiaTheme="minorEastAsia" w:hAnsiTheme="minorHAnsi" w:cstheme="minorBidi"/>
                                <w:noProof/>
                                <w:color w:val="auto"/>
                                <w:kern w:val="2"/>
                                <w:sz w:val="24"/>
                                <w:szCs w:val="24"/>
                                <w14:ligatures w14:val="standardContextual"/>
                                <w14:cntxtAlts w14:val="0"/>
                              </w:rPr>
                              <w:tab/>
                            </w:r>
                            <w:r w:rsidRPr="003F1399">
                              <w:rPr>
                                <w:rStyle w:val="Lienhypertexte"/>
                                <w:rFonts w:ascii="Arial" w:hAnsi="Arial" w:cs="Arial"/>
                                <w:noProof/>
                              </w:rPr>
                              <w:t>Dimensionnement de l'installation de production EnR&amp;R</w:t>
                            </w:r>
                            <w:r>
                              <w:rPr>
                                <w:noProof/>
                                <w:webHidden/>
                              </w:rPr>
                              <w:tab/>
                            </w:r>
                            <w:r>
                              <w:rPr>
                                <w:noProof/>
                                <w:webHidden/>
                              </w:rPr>
                              <w:fldChar w:fldCharType="begin"/>
                            </w:r>
                            <w:r>
                              <w:rPr>
                                <w:noProof/>
                                <w:webHidden/>
                              </w:rPr>
                              <w:instrText xml:space="preserve"> PAGEREF _Toc216040555 \h </w:instrText>
                            </w:r>
                            <w:r>
                              <w:rPr>
                                <w:noProof/>
                                <w:webHidden/>
                              </w:rPr>
                            </w:r>
                            <w:r>
                              <w:rPr>
                                <w:noProof/>
                                <w:webHidden/>
                              </w:rPr>
                              <w:fldChar w:fldCharType="separate"/>
                            </w:r>
                            <w:r>
                              <w:rPr>
                                <w:noProof/>
                                <w:webHidden/>
                              </w:rPr>
                              <w:t>5</w:t>
                            </w:r>
                            <w:r>
                              <w:rPr>
                                <w:noProof/>
                                <w:webHidden/>
                              </w:rPr>
                              <w:fldChar w:fldCharType="end"/>
                            </w:r>
                          </w:hyperlink>
                        </w:p>
                        <w:p w14:paraId="2C199A4C" w14:textId="1BB8780A" w:rsidR="00073F12" w:rsidRDefault="00073F12">
                          <w:pPr>
                            <w:pStyle w:val="TM2"/>
                            <w:rPr>
                              <w:rFonts w:asciiTheme="minorHAnsi" w:eastAsiaTheme="minorEastAsia" w:hAnsiTheme="minorHAnsi" w:cstheme="minorBidi"/>
                              <w:noProof/>
                              <w:color w:val="auto"/>
                              <w:kern w:val="2"/>
                              <w:sz w:val="24"/>
                              <w:szCs w:val="24"/>
                              <w14:ligatures w14:val="standardContextual"/>
                              <w14:cntxtAlts w14:val="0"/>
                            </w:rPr>
                          </w:pPr>
                          <w:hyperlink w:anchor="_Toc216040556" w:history="1">
                            <w:r w:rsidRPr="003F1399">
                              <w:rPr>
                                <w:rStyle w:val="Lienhypertexte"/>
                                <w:rFonts w:ascii="Arial" w:hAnsi="Arial" w:cs="Arial"/>
                                <w:noProof/>
                              </w:rPr>
                              <w:t>1.9</w:t>
                            </w:r>
                            <w:r>
                              <w:rPr>
                                <w:rFonts w:asciiTheme="minorHAnsi" w:eastAsiaTheme="minorEastAsia" w:hAnsiTheme="minorHAnsi" w:cstheme="minorBidi"/>
                                <w:noProof/>
                                <w:color w:val="auto"/>
                                <w:kern w:val="2"/>
                                <w:sz w:val="24"/>
                                <w:szCs w:val="24"/>
                                <w14:ligatures w14:val="standardContextual"/>
                                <w14:cntxtAlts w14:val="0"/>
                              </w:rPr>
                              <w:tab/>
                            </w:r>
                            <w:r w:rsidRPr="003F1399">
                              <w:rPr>
                                <w:rStyle w:val="Lienhypertexte"/>
                                <w:rFonts w:ascii="Arial" w:hAnsi="Arial" w:cs="Arial"/>
                                <w:noProof/>
                              </w:rPr>
                              <w:t>Descriptif technique de l'installation et de ses performances</w:t>
                            </w:r>
                            <w:r>
                              <w:rPr>
                                <w:noProof/>
                                <w:webHidden/>
                              </w:rPr>
                              <w:tab/>
                            </w:r>
                            <w:r>
                              <w:rPr>
                                <w:noProof/>
                                <w:webHidden/>
                              </w:rPr>
                              <w:fldChar w:fldCharType="begin"/>
                            </w:r>
                            <w:r>
                              <w:rPr>
                                <w:noProof/>
                                <w:webHidden/>
                              </w:rPr>
                              <w:instrText xml:space="preserve"> PAGEREF _Toc216040556 \h </w:instrText>
                            </w:r>
                            <w:r>
                              <w:rPr>
                                <w:noProof/>
                                <w:webHidden/>
                              </w:rPr>
                            </w:r>
                            <w:r>
                              <w:rPr>
                                <w:noProof/>
                                <w:webHidden/>
                              </w:rPr>
                              <w:fldChar w:fldCharType="separate"/>
                            </w:r>
                            <w:r>
                              <w:rPr>
                                <w:noProof/>
                                <w:webHidden/>
                              </w:rPr>
                              <w:t>6</w:t>
                            </w:r>
                            <w:r>
                              <w:rPr>
                                <w:noProof/>
                                <w:webHidden/>
                              </w:rPr>
                              <w:fldChar w:fldCharType="end"/>
                            </w:r>
                          </w:hyperlink>
                        </w:p>
                        <w:p w14:paraId="6D411EA9" w14:textId="09BAC602" w:rsidR="00073F12" w:rsidRDefault="00073F12">
                          <w:pPr>
                            <w:pStyle w:val="TM2"/>
                            <w:rPr>
                              <w:rFonts w:asciiTheme="minorHAnsi" w:eastAsiaTheme="minorEastAsia" w:hAnsiTheme="minorHAnsi" w:cstheme="minorBidi"/>
                              <w:noProof/>
                              <w:color w:val="auto"/>
                              <w:kern w:val="2"/>
                              <w:sz w:val="24"/>
                              <w:szCs w:val="24"/>
                              <w14:ligatures w14:val="standardContextual"/>
                              <w14:cntxtAlts w14:val="0"/>
                            </w:rPr>
                          </w:pPr>
                          <w:hyperlink w:anchor="_Toc216040557" w:history="1">
                            <w:r w:rsidRPr="003F1399">
                              <w:rPr>
                                <w:rStyle w:val="Lienhypertexte"/>
                                <w:rFonts w:ascii="Arial" w:hAnsi="Arial" w:cs="Arial"/>
                                <w:noProof/>
                              </w:rPr>
                              <w:t>1.10</w:t>
                            </w:r>
                            <w:r>
                              <w:rPr>
                                <w:rFonts w:asciiTheme="minorHAnsi" w:eastAsiaTheme="minorEastAsia" w:hAnsiTheme="minorHAnsi" w:cstheme="minorBidi"/>
                                <w:noProof/>
                                <w:color w:val="auto"/>
                                <w:kern w:val="2"/>
                                <w:sz w:val="24"/>
                                <w:szCs w:val="24"/>
                                <w14:ligatures w14:val="standardContextual"/>
                                <w14:cntxtAlts w14:val="0"/>
                              </w:rPr>
                              <w:tab/>
                            </w:r>
                            <w:r w:rsidRPr="003F1399">
                              <w:rPr>
                                <w:rStyle w:val="Lienhypertexte"/>
                                <w:rFonts w:ascii="Arial" w:hAnsi="Arial" w:cs="Arial"/>
                                <w:noProof/>
                              </w:rPr>
                              <w:t>Système de comptage, suivi, reporting de la production EnR&amp;R</w:t>
                            </w:r>
                            <w:r>
                              <w:rPr>
                                <w:noProof/>
                                <w:webHidden/>
                              </w:rPr>
                              <w:tab/>
                            </w:r>
                            <w:r>
                              <w:rPr>
                                <w:noProof/>
                                <w:webHidden/>
                              </w:rPr>
                              <w:fldChar w:fldCharType="begin"/>
                            </w:r>
                            <w:r>
                              <w:rPr>
                                <w:noProof/>
                                <w:webHidden/>
                              </w:rPr>
                              <w:instrText xml:space="preserve"> PAGEREF _Toc216040557 \h </w:instrText>
                            </w:r>
                            <w:r>
                              <w:rPr>
                                <w:noProof/>
                                <w:webHidden/>
                              </w:rPr>
                            </w:r>
                            <w:r>
                              <w:rPr>
                                <w:noProof/>
                                <w:webHidden/>
                              </w:rPr>
                              <w:fldChar w:fldCharType="separate"/>
                            </w:r>
                            <w:r>
                              <w:rPr>
                                <w:noProof/>
                                <w:webHidden/>
                              </w:rPr>
                              <w:t>8</w:t>
                            </w:r>
                            <w:r>
                              <w:rPr>
                                <w:noProof/>
                                <w:webHidden/>
                              </w:rPr>
                              <w:fldChar w:fldCharType="end"/>
                            </w:r>
                          </w:hyperlink>
                        </w:p>
                        <w:p w14:paraId="76423D6A" w14:textId="1ED1F05E" w:rsidR="00073F12" w:rsidRDefault="00073F12">
                          <w:pPr>
                            <w:pStyle w:val="TM2"/>
                            <w:rPr>
                              <w:rFonts w:asciiTheme="minorHAnsi" w:eastAsiaTheme="minorEastAsia" w:hAnsiTheme="minorHAnsi" w:cstheme="minorBidi"/>
                              <w:noProof/>
                              <w:color w:val="auto"/>
                              <w:kern w:val="2"/>
                              <w:sz w:val="24"/>
                              <w:szCs w:val="24"/>
                              <w14:ligatures w14:val="standardContextual"/>
                              <w14:cntxtAlts w14:val="0"/>
                            </w:rPr>
                          </w:pPr>
                          <w:hyperlink w:anchor="_Toc216040558" w:history="1">
                            <w:r w:rsidRPr="003F1399">
                              <w:rPr>
                                <w:rStyle w:val="Lienhypertexte"/>
                                <w:rFonts w:ascii="Arial" w:hAnsi="Arial" w:cs="Arial"/>
                                <w:noProof/>
                              </w:rPr>
                              <w:t>1.11</w:t>
                            </w:r>
                            <w:r>
                              <w:rPr>
                                <w:rFonts w:asciiTheme="minorHAnsi" w:eastAsiaTheme="minorEastAsia" w:hAnsiTheme="minorHAnsi" w:cstheme="minorBidi"/>
                                <w:noProof/>
                                <w:color w:val="auto"/>
                                <w:kern w:val="2"/>
                                <w:sz w:val="24"/>
                                <w:szCs w:val="24"/>
                                <w14:ligatures w14:val="standardContextual"/>
                                <w14:cntxtAlts w14:val="0"/>
                              </w:rPr>
                              <w:tab/>
                            </w:r>
                            <w:r w:rsidRPr="003F1399">
                              <w:rPr>
                                <w:rStyle w:val="Lienhypertexte"/>
                                <w:rFonts w:ascii="Arial" w:hAnsi="Arial" w:cs="Arial"/>
                                <w:noProof/>
                              </w:rPr>
                              <w:t>Vérification des critères d’éligibilité</w:t>
                            </w:r>
                            <w:r>
                              <w:rPr>
                                <w:noProof/>
                                <w:webHidden/>
                              </w:rPr>
                              <w:tab/>
                            </w:r>
                            <w:r>
                              <w:rPr>
                                <w:noProof/>
                                <w:webHidden/>
                              </w:rPr>
                              <w:fldChar w:fldCharType="begin"/>
                            </w:r>
                            <w:r>
                              <w:rPr>
                                <w:noProof/>
                                <w:webHidden/>
                              </w:rPr>
                              <w:instrText xml:space="preserve"> PAGEREF _Toc216040558 \h </w:instrText>
                            </w:r>
                            <w:r>
                              <w:rPr>
                                <w:noProof/>
                                <w:webHidden/>
                              </w:rPr>
                            </w:r>
                            <w:r>
                              <w:rPr>
                                <w:noProof/>
                                <w:webHidden/>
                              </w:rPr>
                              <w:fldChar w:fldCharType="separate"/>
                            </w:r>
                            <w:r>
                              <w:rPr>
                                <w:noProof/>
                                <w:webHidden/>
                              </w:rPr>
                              <w:t>8</w:t>
                            </w:r>
                            <w:r>
                              <w:rPr>
                                <w:noProof/>
                                <w:webHidden/>
                              </w:rPr>
                              <w:fldChar w:fldCharType="end"/>
                            </w:r>
                          </w:hyperlink>
                        </w:p>
                        <w:p w14:paraId="663B0DCE" w14:textId="2FA9D610" w:rsidR="00073F12" w:rsidRDefault="00073F12">
                          <w:pPr>
                            <w:pStyle w:val="TM1"/>
                            <w:rPr>
                              <w:rFonts w:asciiTheme="minorHAnsi" w:eastAsiaTheme="minorEastAsia" w:hAnsiTheme="minorHAnsi" w:cstheme="minorBidi"/>
                              <w:b w:val="0"/>
                              <w:noProof/>
                              <w:color w:val="auto"/>
                              <w:kern w:val="2"/>
                              <w:sz w:val="24"/>
                              <w:szCs w:val="24"/>
                              <w14:ligatures w14:val="standardContextual"/>
                              <w14:cntxtAlts w14:val="0"/>
                            </w:rPr>
                          </w:pPr>
                          <w:hyperlink w:anchor="_Toc216040559" w:history="1">
                            <w:r w:rsidRPr="003F1399">
                              <w:rPr>
                                <w:rStyle w:val="Lienhypertexte"/>
                                <w:rFonts w:ascii="Arial" w:hAnsi="Arial" w:cs="Arial"/>
                                <w:noProof/>
                              </w:rPr>
                              <w:t>2.</w:t>
                            </w:r>
                            <w:r>
                              <w:rPr>
                                <w:rFonts w:asciiTheme="minorHAnsi" w:eastAsiaTheme="minorEastAsia" w:hAnsiTheme="minorHAnsi" w:cstheme="minorBidi"/>
                                <w:b w:val="0"/>
                                <w:noProof/>
                                <w:color w:val="auto"/>
                                <w:kern w:val="2"/>
                                <w:sz w:val="24"/>
                                <w:szCs w:val="24"/>
                                <w14:ligatures w14:val="standardContextual"/>
                                <w14:cntxtAlts w14:val="0"/>
                              </w:rPr>
                              <w:tab/>
                            </w:r>
                            <w:r w:rsidRPr="003F1399">
                              <w:rPr>
                                <w:rStyle w:val="Lienhypertexte"/>
                                <w:rFonts w:ascii="Arial" w:hAnsi="Arial" w:cs="Arial"/>
                                <w:noProof/>
                              </w:rPr>
                              <w:t>Suivi et planning du projet</w:t>
                            </w:r>
                            <w:r>
                              <w:rPr>
                                <w:noProof/>
                                <w:webHidden/>
                              </w:rPr>
                              <w:tab/>
                            </w:r>
                            <w:r>
                              <w:rPr>
                                <w:noProof/>
                                <w:webHidden/>
                              </w:rPr>
                              <w:fldChar w:fldCharType="begin"/>
                            </w:r>
                            <w:r>
                              <w:rPr>
                                <w:noProof/>
                                <w:webHidden/>
                              </w:rPr>
                              <w:instrText xml:space="preserve"> PAGEREF _Toc216040559 \h </w:instrText>
                            </w:r>
                            <w:r>
                              <w:rPr>
                                <w:noProof/>
                                <w:webHidden/>
                              </w:rPr>
                            </w:r>
                            <w:r>
                              <w:rPr>
                                <w:noProof/>
                                <w:webHidden/>
                              </w:rPr>
                              <w:fldChar w:fldCharType="separate"/>
                            </w:r>
                            <w:r>
                              <w:rPr>
                                <w:noProof/>
                                <w:webHidden/>
                              </w:rPr>
                              <w:t>8</w:t>
                            </w:r>
                            <w:r>
                              <w:rPr>
                                <w:noProof/>
                                <w:webHidden/>
                              </w:rPr>
                              <w:fldChar w:fldCharType="end"/>
                            </w:r>
                          </w:hyperlink>
                        </w:p>
                        <w:p w14:paraId="028D933F" w14:textId="2CCDFC6D" w:rsidR="00073F12" w:rsidRDefault="00073F12">
                          <w:pPr>
                            <w:pStyle w:val="TM1"/>
                            <w:rPr>
                              <w:rFonts w:asciiTheme="minorHAnsi" w:eastAsiaTheme="minorEastAsia" w:hAnsiTheme="minorHAnsi" w:cstheme="minorBidi"/>
                              <w:b w:val="0"/>
                              <w:noProof/>
                              <w:color w:val="auto"/>
                              <w:kern w:val="2"/>
                              <w:sz w:val="24"/>
                              <w:szCs w:val="24"/>
                              <w14:ligatures w14:val="standardContextual"/>
                              <w14:cntxtAlts w14:val="0"/>
                            </w:rPr>
                          </w:pPr>
                          <w:hyperlink w:anchor="_Toc216040560" w:history="1">
                            <w:r w:rsidRPr="003F1399">
                              <w:rPr>
                                <w:rStyle w:val="Lienhypertexte"/>
                                <w:rFonts w:ascii="Arial" w:hAnsi="Arial" w:cs="Arial"/>
                                <w:noProof/>
                              </w:rPr>
                              <w:t>3.</w:t>
                            </w:r>
                            <w:r>
                              <w:rPr>
                                <w:rFonts w:asciiTheme="minorHAnsi" w:eastAsiaTheme="minorEastAsia" w:hAnsiTheme="minorHAnsi" w:cstheme="minorBidi"/>
                                <w:b w:val="0"/>
                                <w:noProof/>
                                <w:color w:val="auto"/>
                                <w:kern w:val="2"/>
                                <w:sz w:val="24"/>
                                <w:szCs w:val="24"/>
                                <w14:ligatures w14:val="standardContextual"/>
                                <w14:cntxtAlts w14:val="0"/>
                              </w:rPr>
                              <w:tab/>
                            </w:r>
                            <w:r w:rsidRPr="003F1399">
                              <w:rPr>
                                <w:rStyle w:val="Lienhypertexte"/>
                                <w:rFonts w:ascii="Arial" w:hAnsi="Arial" w:cs="Arial"/>
                                <w:noProof/>
                              </w:rPr>
                              <w:t>Engagements spécifiques</w:t>
                            </w:r>
                            <w:r>
                              <w:rPr>
                                <w:noProof/>
                                <w:webHidden/>
                              </w:rPr>
                              <w:tab/>
                            </w:r>
                            <w:r>
                              <w:rPr>
                                <w:noProof/>
                                <w:webHidden/>
                              </w:rPr>
                              <w:fldChar w:fldCharType="begin"/>
                            </w:r>
                            <w:r>
                              <w:rPr>
                                <w:noProof/>
                                <w:webHidden/>
                              </w:rPr>
                              <w:instrText xml:space="preserve"> PAGEREF _Toc216040560 \h </w:instrText>
                            </w:r>
                            <w:r>
                              <w:rPr>
                                <w:noProof/>
                                <w:webHidden/>
                              </w:rPr>
                            </w:r>
                            <w:r>
                              <w:rPr>
                                <w:noProof/>
                                <w:webHidden/>
                              </w:rPr>
                              <w:fldChar w:fldCharType="separate"/>
                            </w:r>
                            <w:r>
                              <w:rPr>
                                <w:noProof/>
                                <w:webHidden/>
                              </w:rPr>
                              <w:t>8</w:t>
                            </w:r>
                            <w:r>
                              <w:rPr>
                                <w:noProof/>
                                <w:webHidden/>
                              </w:rPr>
                              <w:fldChar w:fldCharType="end"/>
                            </w:r>
                          </w:hyperlink>
                        </w:p>
                        <w:p w14:paraId="0C569196" w14:textId="0DEE8F92" w:rsidR="00073F12" w:rsidRDefault="00073F12">
                          <w:pPr>
                            <w:pStyle w:val="TM2"/>
                            <w:rPr>
                              <w:rFonts w:asciiTheme="minorHAnsi" w:eastAsiaTheme="minorEastAsia" w:hAnsiTheme="minorHAnsi" w:cstheme="minorBidi"/>
                              <w:noProof/>
                              <w:color w:val="auto"/>
                              <w:kern w:val="2"/>
                              <w:sz w:val="24"/>
                              <w:szCs w:val="24"/>
                              <w14:ligatures w14:val="standardContextual"/>
                              <w14:cntxtAlts w14:val="0"/>
                            </w:rPr>
                          </w:pPr>
                          <w:hyperlink w:anchor="_Toc216040561" w:history="1">
                            <w:r w:rsidRPr="003F1399">
                              <w:rPr>
                                <w:rStyle w:val="Lienhypertexte"/>
                                <w:rFonts w:ascii="Arial" w:hAnsi="Arial" w:cs="Arial"/>
                                <w:noProof/>
                              </w:rPr>
                              <w:t>3.1</w:t>
                            </w:r>
                            <w:r>
                              <w:rPr>
                                <w:rFonts w:asciiTheme="minorHAnsi" w:eastAsiaTheme="minorEastAsia" w:hAnsiTheme="minorHAnsi" w:cstheme="minorBidi"/>
                                <w:noProof/>
                                <w:color w:val="auto"/>
                                <w:kern w:val="2"/>
                                <w:sz w:val="24"/>
                                <w:szCs w:val="24"/>
                                <w14:ligatures w14:val="standardContextual"/>
                                <w14:cntxtAlts w14:val="0"/>
                              </w:rPr>
                              <w:tab/>
                            </w:r>
                            <w:r w:rsidRPr="003F1399">
                              <w:rPr>
                                <w:rStyle w:val="Lienhypertexte"/>
                                <w:rFonts w:ascii="Arial" w:hAnsi="Arial" w:cs="Arial"/>
                                <w:noProof/>
                              </w:rPr>
                              <w:t>Engagement sur la production thermique de l’installation géothermique ou aérothermique</w:t>
                            </w:r>
                            <w:r>
                              <w:rPr>
                                <w:noProof/>
                                <w:webHidden/>
                              </w:rPr>
                              <w:tab/>
                            </w:r>
                            <w:r>
                              <w:rPr>
                                <w:noProof/>
                                <w:webHidden/>
                              </w:rPr>
                              <w:fldChar w:fldCharType="begin"/>
                            </w:r>
                            <w:r>
                              <w:rPr>
                                <w:noProof/>
                                <w:webHidden/>
                              </w:rPr>
                              <w:instrText xml:space="preserve"> PAGEREF _Toc216040561 \h </w:instrText>
                            </w:r>
                            <w:r>
                              <w:rPr>
                                <w:noProof/>
                                <w:webHidden/>
                              </w:rPr>
                            </w:r>
                            <w:r>
                              <w:rPr>
                                <w:noProof/>
                                <w:webHidden/>
                              </w:rPr>
                              <w:fldChar w:fldCharType="separate"/>
                            </w:r>
                            <w:r>
                              <w:rPr>
                                <w:noProof/>
                                <w:webHidden/>
                              </w:rPr>
                              <w:t>9</w:t>
                            </w:r>
                            <w:r>
                              <w:rPr>
                                <w:noProof/>
                                <w:webHidden/>
                              </w:rPr>
                              <w:fldChar w:fldCharType="end"/>
                            </w:r>
                          </w:hyperlink>
                        </w:p>
                        <w:p w14:paraId="701BD5B9" w14:textId="5A641ACB" w:rsidR="00073F12" w:rsidRDefault="00073F12">
                          <w:pPr>
                            <w:pStyle w:val="TM2"/>
                            <w:rPr>
                              <w:rFonts w:asciiTheme="minorHAnsi" w:eastAsiaTheme="minorEastAsia" w:hAnsiTheme="minorHAnsi" w:cstheme="minorBidi"/>
                              <w:noProof/>
                              <w:color w:val="auto"/>
                              <w:kern w:val="2"/>
                              <w:sz w:val="24"/>
                              <w:szCs w:val="24"/>
                              <w14:ligatures w14:val="standardContextual"/>
                              <w14:cntxtAlts w14:val="0"/>
                            </w:rPr>
                          </w:pPr>
                          <w:hyperlink w:anchor="_Toc216040562" w:history="1">
                            <w:r w:rsidRPr="003F1399">
                              <w:rPr>
                                <w:rStyle w:val="Lienhypertexte"/>
                                <w:rFonts w:ascii="Arial" w:hAnsi="Arial" w:cs="Arial"/>
                                <w:noProof/>
                              </w:rPr>
                              <w:t>3.2</w:t>
                            </w:r>
                            <w:r>
                              <w:rPr>
                                <w:rFonts w:asciiTheme="minorHAnsi" w:eastAsiaTheme="minorEastAsia" w:hAnsiTheme="minorHAnsi" w:cstheme="minorBidi"/>
                                <w:noProof/>
                                <w:color w:val="auto"/>
                                <w:kern w:val="2"/>
                                <w:sz w:val="24"/>
                                <w:szCs w:val="24"/>
                                <w14:ligatures w14:val="standardContextual"/>
                                <w14:cntxtAlts w14:val="0"/>
                              </w:rPr>
                              <w:tab/>
                            </w:r>
                            <w:r w:rsidRPr="003F1399">
                              <w:rPr>
                                <w:rStyle w:val="Lienhypertexte"/>
                                <w:rFonts w:ascii="Arial" w:hAnsi="Arial" w:cs="Arial"/>
                                <w:noProof/>
                              </w:rPr>
                              <w:t>Engagement système de comptage, suivi, reporting de la production EnR&amp;R</w:t>
                            </w:r>
                            <w:r>
                              <w:rPr>
                                <w:noProof/>
                                <w:webHidden/>
                              </w:rPr>
                              <w:tab/>
                            </w:r>
                            <w:r>
                              <w:rPr>
                                <w:noProof/>
                                <w:webHidden/>
                              </w:rPr>
                              <w:fldChar w:fldCharType="begin"/>
                            </w:r>
                            <w:r>
                              <w:rPr>
                                <w:noProof/>
                                <w:webHidden/>
                              </w:rPr>
                              <w:instrText xml:space="preserve"> PAGEREF _Toc216040562 \h </w:instrText>
                            </w:r>
                            <w:r>
                              <w:rPr>
                                <w:noProof/>
                                <w:webHidden/>
                              </w:rPr>
                            </w:r>
                            <w:r>
                              <w:rPr>
                                <w:noProof/>
                                <w:webHidden/>
                              </w:rPr>
                              <w:fldChar w:fldCharType="separate"/>
                            </w:r>
                            <w:r>
                              <w:rPr>
                                <w:noProof/>
                                <w:webHidden/>
                              </w:rPr>
                              <w:t>9</w:t>
                            </w:r>
                            <w:r>
                              <w:rPr>
                                <w:noProof/>
                                <w:webHidden/>
                              </w:rPr>
                              <w:fldChar w:fldCharType="end"/>
                            </w:r>
                          </w:hyperlink>
                        </w:p>
                        <w:p w14:paraId="76E30DCF" w14:textId="30A0D097" w:rsidR="00073F12" w:rsidRDefault="00073F12">
                          <w:pPr>
                            <w:pStyle w:val="TM2"/>
                            <w:rPr>
                              <w:rFonts w:asciiTheme="minorHAnsi" w:eastAsiaTheme="minorEastAsia" w:hAnsiTheme="minorHAnsi" w:cstheme="minorBidi"/>
                              <w:noProof/>
                              <w:color w:val="auto"/>
                              <w:kern w:val="2"/>
                              <w:sz w:val="24"/>
                              <w:szCs w:val="24"/>
                              <w14:ligatures w14:val="standardContextual"/>
                              <w14:cntxtAlts w14:val="0"/>
                            </w:rPr>
                          </w:pPr>
                          <w:hyperlink w:anchor="_Toc216040563" w:history="1">
                            <w:r w:rsidRPr="003F1399">
                              <w:rPr>
                                <w:rStyle w:val="Lienhypertexte"/>
                                <w:rFonts w:ascii="Arial" w:hAnsi="Arial" w:cs="Arial"/>
                                <w:noProof/>
                              </w:rPr>
                              <w:t>3.3</w:t>
                            </w:r>
                            <w:r>
                              <w:rPr>
                                <w:rFonts w:asciiTheme="minorHAnsi" w:eastAsiaTheme="minorEastAsia" w:hAnsiTheme="minorHAnsi" w:cstheme="minorBidi"/>
                                <w:noProof/>
                                <w:color w:val="auto"/>
                                <w:kern w:val="2"/>
                                <w:sz w:val="24"/>
                                <w:szCs w:val="24"/>
                                <w14:ligatures w14:val="standardContextual"/>
                                <w14:cntxtAlts w14:val="0"/>
                              </w:rPr>
                              <w:tab/>
                            </w:r>
                            <w:r w:rsidRPr="003F1399">
                              <w:rPr>
                                <w:rStyle w:val="Lienhypertexte"/>
                                <w:rFonts w:ascii="Arial" w:hAnsi="Arial" w:cs="Arial"/>
                                <w:noProof/>
                              </w:rPr>
                              <w:t>Engagement sur l’obtention de Certificats d’économie d’énergie (CEE)</w:t>
                            </w:r>
                            <w:r>
                              <w:rPr>
                                <w:noProof/>
                                <w:webHidden/>
                              </w:rPr>
                              <w:tab/>
                            </w:r>
                            <w:r>
                              <w:rPr>
                                <w:noProof/>
                                <w:webHidden/>
                              </w:rPr>
                              <w:fldChar w:fldCharType="begin"/>
                            </w:r>
                            <w:r>
                              <w:rPr>
                                <w:noProof/>
                                <w:webHidden/>
                              </w:rPr>
                              <w:instrText xml:space="preserve"> PAGEREF _Toc216040563 \h </w:instrText>
                            </w:r>
                            <w:r>
                              <w:rPr>
                                <w:noProof/>
                                <w:webHidden/>
                              </w:rPr>
                            </w:r>
                            <w:r>
                              <w:rPr>
                                <w:noProof/>
                                <w:webHidden/>
                              </w:rPr>
                              <w:fldChar w:fldCharType="separate"/>
                            </w:r>
                            <w:r>
                              <w:rPr>
                                <w:noProof/>
                                <w:webHidden/>
                              </w:rPr>
                              <w:t>9</w:t>
                            </w:r>
                            <w:r>
                              <w:rPr>
                                <w:noProof/>
                                <w:webHidden/>
                              </w:rPr>
                              <w:fldChar w:fldCharType="end"/>
                            </w:r>
                          </w:hyperlink>
                        </w:p>
                        <w:p w14:paraId="7F95B99A" w14:textId="51003719" w:rsidR="00073F12" w:rsidRDefault="00073F12">
                          <w:pPr>
                            <w:pStyle w:val="TM1"/>
                            <w:rPr>
                              <w:rFonts w:asciiTheme="minorHAnsi" w:eastAsiaTheme="minorEastAsia" w:hAnsiTheme="minorHAnsi" w:cstheme="minorBidi"/>
                              <w:b w:val="0"/>
                              <w:noProof/>
                              <w:color w:val="auto"/>
                              <w:kern w:val="2"/>
                              <w:sz w:val="24"/>
                              <w:szCs w:val="24"/>
                              <w14:ligatures w14:val="standardContextual"/>
                              <w14:cntxtAlts w14:val="0"/>
                            </w:rPr>
                          </w:pPr>
                          <w:hyperlink w:anchor="_Toc216040564" w:history="1">
                            <w:r w:rsidRPr="003F1399">
                              <w:rPr>
                                <w:rStyle w:val="Lienhypertexte"/>
                                <w:rFonts w:ascii="Arial" w:hAnsi="Arial" w:cs="Arial"/>
                                <w:noProof/>
                              </w:rPr>
                              <w:t>4.</w:t>
                            </w:r>
                            <w:r>
                              <w:rPr>
                                <w:rFonts w:asciiTheme="minorHAnsi" w:eastAsiaTheme="minorEastAsia" w:hAnsiTheme="minorHAnsi" w:cstheme="minorBidi"/>
                                <w:b w:val="0"/>
                                <w:noProof/>
                                <w:color w:val="auto"/>
                                <w:kern w:val="2"/>
                                <w:sz w:val="24"/>
                                <w:szCs w:val="24"/>
                                <w14:ligatures w14:val="standardContextual"/>
                                <w14:cntxtAlts w14:val="0"/>
                              </w:rPr>
                              <w:tab/>
                            </w:r>
                            <w:r w:rsidRPr="003F1399">
                              <w:rPr>
                                <w:rStyle w:val="Lienhypertexte"/>
                                <w:rFonts w:ascii="Arial" w:hAnsi="Arial" w:cs="Arial"/>
                                <w:noProof/>
                              </w:rPr>
                              <w:t>Rapports / documents à fournir lors de l’exécution du contrat de financement</w:t>
                            </w:r>
                            <w:r>
                              <w:rPr>
                                <w:noProof/>
                                <w:webHidden/>
                              </w:rPr>
                              <w:tab/>
                            </w:r>
                            <w:r>
                              <w:rPr>
                                <w:noProof/>
                                <w:webHidden/>
                              </w:rPr>
                              <w:fldChar w:fldCharType="begin"/>
                            </w:r>
                            <w:r>
                              <w:rPr>
                                <w:noProof/>
                                <w:webHidden/>
                              </w:rPr>
                              <w:instrText xml:space="preserve"> PAGEREF _Toc216040564 \h </w:instrText>
                            </w:r>
                            <w:r>
                              <w:rPr>
                                <w:noProof/>
                                <w:webHidden/>
                              </w:rPr>
                            </w:r>
                            <w:r>
                              <w:rPr>
                                <w:noProof/>
                                <w:webHidden/>
                              </w:rPr>
                              <w:fldChar w:fldCharType="separate"/>
                            </w:r>
                            <w:r>
                              <w:rPr>
                                <w:noProof/>
                                <w:webHidden/>
                              </w:rPr>
                              <w:t>10</w:t>
                            </w:r>
                            <w:r>
                              <w:rPr>
                                <w:noProof/>
                                <w:webHidden/>
                              </w:rPr>
                              <w:fldChar w:fldCharType="end"/>
                            </w:r>
                          </w:hyperlink>
                        </w:p>
                        <w:p w14:paraId="16CB2C45" w14:textId="79304652" w:rsidR="00FD1DD6" w:rsidRPr="00822090" w:rsidRDefault="00FD1DD6" w:rsidP="00F15DDD">
                          <w:pPr>
                            <w:spacing w:after="60"/>
                            <w:rPr>
                              <w:sz w:val="16"/>
                              <w:szCs w:val="18"/>
                            </w:rPr>
                          </w:pPr>
                          <w:r w:rsidRPr="00822090">
                            <w:rPr>
                              <w:b/>
                              <w:bCs/>
                              <w:sz w:val="16"/>
                              <w:szCs w:val="18"/>
                            </w:rPr>
                            <w:fldChar w:fldCharType="end"/>
                          </w:r>
                        </w:p>
                      </w:sdtContent>
                    </w:sdt>
                    <w:p w14:paraId="52095493" w14:textId="654DAED3" w:rsidR="00FD1DD6" w:rsidRPr="00822090" w:rsidRDefault="00FD1DD6" w:rsidP="00F15DDD">
                      <w:pPr>
                        <w:spacing w:after="60"/>
                        <w:rPr>
                          <w:sz w:val="16"/>
                          <w:szCs w:val="18"/>
                        </w:rPr>
                      </w:pPr>
                    </w:p>
                  </w:txbxContent>
                </v:textbox>
                <w10:wrap type="square" anchorx="margin"/>
              </v:shape>
            </w:pict>
          </mc:Fallback>
        </mc:AlternateContent>
      </w:r>
      <w:r w:rsidR="008C6C2C" w:rsidRPr="00822090">
        <w:rPr>
          <w:rFonts w:ascii="Arial" w:hAnsi="Arial" w:cs="Arial"/>
          <w:noProof/>
        </w:rPr>
        <mc:AlternateContent>
          <mc:Choice Requires="wps">
            <w:drawing>
              <wp:anchor distT="45720" distB="45720" distL="114300" distR="114300" simplePos="0" relativeHeight="251658242" behindDoc="0" locked="0" layoutInCell="1" allowOverlap="1" wp14:anchorId="7D982735" wp14:editId="7C424193">
                <wp:simplePos x="0" y="0"/>
                <wp:positionH relativeFrom="margin">
                  <wp:posOffset>337820</wp:posOffset>
                </wp:positionH>
                <wp:positionV relativeFrom="paragraph">
                  <wp:posOffset>633095</wp:posOffset>
                </wp:positionV>
                <wp:extent cx="6022975" cy="1466850"/>
                <wp:effectExtent l="0" t="0" r="0" b="0"/>
                <wp:wrapNone/>
                <wp:docPr id="7" name="Zone de text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2975" cy="1466850"/>
                        </a:xfrm>
                        <a:custGeom>
                          <a:avLst/>
                          <a:gdLst>
                            <a:gd name="connsiteX0" fmla="*/ 0 w 3136900"/>
                            <a:gd name="connsiteY0" fmla="*/ 0 h 786765"/>
                            <a:gd name="connsiteX1" fmla="*/ 3136900 w 3136900"/>
                            <a:gd name="connsiteY1" fmla="*/ 0 h 786765"/>
                            <a:gd name="connsiteX2" fmla="*/ 3136900 w 3136900"/>
                            <a:gd name="connsiteY2" fmla="*/ 786765 h 786765"/>
                            <a:gd name="connsiteX3" fmla="*/ 0 w 3136900"/>
                            <a:gd name="connsiteY3" fmla="*/ 786765 h 786765"/>
                            <a:gd name="connsiteX4" fmla="*/ 0 w 3136900"/>
                            <a:gd name="connsiteY4" fmla="*/ 0 h 786765"/>
                            <a:gd name="connsiteX0" fmla="*/ 0 w 3136900"/>
                            <a:gd name="connsiteY0" fmla="*/ 0 h 786765"/>
                            <a:gd name="connsiteX1" fmla="*/ 3136900 w 3136900"/>
                            <a:gd name="connsiteY1" fmla="*/ 0 h 786765"/>
                            <a:gd name="connsiteX2" fmla="*/ 2838450 w 3136900"/>
                            <a:gd name="connsiteY2" fmla="*/ 786765 h 786765"/>
                            <a:gd name="connsiteX3" fmla="*/ 0 w 3136900"/>
                            <a:gd name="connsiteY3" fmla="*/ 786765 h 786765"/>
                            <a:gd name="connsiteX4" fmla="*/ 0 w 3136900"/>
                            <a:gd name="connsiteY4" fmla="*/ 0 h 78676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136900" h="786765">
                              <a:moveTo>
                                <a:pt x="0" y="0"/>
                              </a:moveTo>
                              <a:lnTo>
                                <a:pt x="3136900" y="0"/>
                              </a:lnTo>
                              <a:lnTo>
                                <a:pt x="2838450" y="786765"/>
                              </a:lnTo>
                              <a:lnTo>
                                <a:pt x="0" y="786765"/>
                              </a:lnTo>
                              <a:lnTo>
                                <a:pt x="0" y="0"/>
                              </a:lnTo>
                              <a:close/>
                            </a:path>
                          </a:pathLst>
                        </a:custGeom>
                        <a:solidFill>
                          <a:schemeClr val="bg1"/>
                        </a:solidFill>
                        <a:ln w="9525">
                          <a:noFill/>
                          <a:miter lim="800000"/>
                          <a:headEnd/>
                          <a:tailEnd/>
                        </a:ln>
                      </wps:spPr>
                      <wps:txbx>
                        <w:txbxContent>
                          <w:p w14:paraId="6BF64611" w14:textId="6EE04755" w:rsidR="00FD1DD6" w:rsidRPr="003E745C" w:rsidRDefault="00FD1DD6" w:rsidP="00A95195">
                            <w:pPr>
                              <w:pStyle w:val="TITREPRINCIPAL1repage"/>
                              <w:rPr>
                                <w:rFonts w:ascii="Arial" w:hAnsi="Arial"/>
                              </w:rPr>
                            </w:pPr>
                            <w:r w:rsidRPr="003E745C">
                              <w:rPr>
                                <w:rFonts w:ascii="Arial" w:hAnsi="Arial"/>
                              </w:rPr>
                              <w:t>Volet technique</w:t>
                            </w:r>
                            <w:r w:rsidR="000A70E4" w:rsidRPr="003E745C">
                              <w:rPr>
                                <w:rFonts w:ascii="Arial" w:hAnsi="Arial"/>
                              </w:rPr>
                              <w:t xml:space="preserve"> –</w:t>
                            </w:r>
                            <w:r w:rsidR="00DB05E4" w:rsidRPr="003E745C">
                              <w:rPr>
                                <w:rFonts w:ascii="Arial" w:hAnsi="Arial"/>
                              </w:rPr>
                              <w:t xml:space="preserve"> </w:t>
                            </w:r>
                            <w:r w:rsidR="00FC58B5" w:rsidRPr="003E745C">
                              <w:rPr>
                                <w:rFonts w:ascii="Arial" w:hAnsi="Arial"/>
                              </w:rPr>
                              <w:t>2026</w:t>
                            </w:r>
                          </w:p>
                          <w:p w14:paraId="61EAEACB" w14:textId="1F8DD279" w:rsidR="00FD1DD6" w:rsidRPr="003E745C" w:rsidRDefault="008C6C2C" w:rsidP="005B33ED">
                            <w:pPr>
                              <w:pStyle w:val="SOUS-TITREPRINCIPAL1repage"/>
                              <w:rPr>
                                <w:rFonts w:ascii="Arial" w:hAnsi="Arial"/>
                              </w:rPr>
                            </w:pPr>
                            <w:r w:rsidRPr="003E745C">
                              <w:rPr>
                                <w:rFonts w:ascii="Arial" w:hAnsi="Arial"/>
                              </w:rPr>
                              <w:t xml:space="preserve">Géothermie de surface et aérothermie </w:t>
                            </w:r>
                            <w:r w:rsidR="00FD1DD6" w:rsidRPr="003E745C">
                              <w:rPr>
                                <w:rFonts w:ascii="Arial" w:hAnsi="Arial"/>
                              </w:rPr>
                              <w:t xml:space="preserve">– </w:t>
                            </w:r>
                            <w:r w:rsidR="00E050F9" w:rsidRPr="003E745C">
                              <w:rPr>
                                <w:rFonts w:ascii="Arial" w:hAnsi="Arial"/>
                              </w:rPr>
                              <w:t>forfait</w:t>
                            </w:r>
                          </w:p>
                          <w:p w14:paraId="1B320A83" w14:textId="3A0DC30B" w:rsidR="007121EF" w:rsidRPr="003E745C" w:rsidRDefault="007121EF" w:rsidP="007121EF">
                            <w:pPr>
                              <w:pStyle w:val="SOUS-TITREPRINCIPAL1repage"/>
                              <w:rPr>
                                <w:rFonts w:ascii="Arial" w:hAnsi="Arial"/>
                                <w:sz w:val="22"/>
                                <w:szCs w:val="22"/>
                              </w:rPr>
                            </w:pPr>
                            <w:r w:rsidRPr="003E745C">
                              <w:rPr>
                                <w:rFonts w:ascii="Arial" w:hAnsi="Arial"/>
                                <w:sz w:val="22"/>
                                <w:szCs w:val="22"/>
                              </w:rPr>
                              <w:t xml:space="preserve">Installations dont la production de chaleur </w:t>
                            </w:r>
                            <w:r w:rsidR="001B75CC" w:rsidRPr="003E745C">
                              <w:rPr>
                                <w:rFonts w:ascii="Arial" w:hAnsi="Arial"/>
                                <w:sz w:val="22"/>
                                <w:szCs w:val="22"/>
                              </w:rPr>
                              <w:t xml:space="preserve">et de froid </w:t>
                            </w:r>
                            <w:r w:rsidRPr="003E745C">
                              <w:rPr>
                                <w:rFonts w:ascii="Arial" w:hAnsi="Arial"/>
                                <w:sz w:val="22"/>
                                <w:szCs w:val="22"/>
                              </w:rPr>
                              <w:t xml:space="preserve">renouvelable est inférieure </w:t>
                            </w:r>
                            <w:r w:rsidR="00C53DE7" w:rsidRPr="003E745C">
                              <w:rPr>
                                <w:rFonts w:ascii="Arial" w:hAnsi="Arial"/>
                                <w:sz w:val="22"/>
                                <w:szCs w:val="22"/>
                              </w:rPr>
                              <w:t xml:space="preserve">ou égale </w:t>
                            </w:r>
                            <w:r w:rsidRPr="003E745C">
                              <w:rPr>
                                <w:rFonts w:ascii="Arial" w:hAnsi="Arial"/>
                                <w:sz w:val="22"/>
                                <w:szCs w:val="22"/>
                              </w:rPr>
                              <w:t>à 2000 MWh d’EnR/an</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D982735" id="Zone de texte 7" o:spid="_x0000_s1027" style="position:absolute;margin-left:26.6pt;margin-top:49.85pt;width:474.25pt;height:115.5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coordsize="3136900,78676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" adj="-11796480,,5400" path="m,l3136900,,2838450,786765,,786765,,xe" fillcolor="white [3212]" stroked="f">
                <v:stroke joinstyle="miter"/>
                <v:formulas/>
                <v:path arrowok="t" o:connecttype="custom" o:connectlocs="0,0;6022975,0;5449939,1466850;0,1466850;0,0" o:connectangles="0,0,0,0,0" textboxrect="0,0,3136900,786765"/>
                <v:textbox>
                  <w:txbxContent>
                    <w:p w14:paraId="6BF64611" w14:textId="6EE04755" w:rsidR="00FD1DD6" w:rsidRPr="003E745C" w:rsidRDefault="00FD1DD6" w:rsidP="00A95195">
                      <w:pPr>
                        <w:pStyle w:val="TITREPRINCIPAL1repage"/>
                        <w:rPr>
                          <w:rFonts w:ascii="Arial" w:hAnsi="Arial"/>
                        </w:rPr>
                      </w:pPr>
                      <w:r w:rsidRPr="003E745C">
                        <w:rPr>
                          <w:rFonts w:ascii="Arial" w:hAnsi="Arial"/>
                        </w:rPr>
                        <w:t>Volet technique</w:t>
                      </w:r>
                      <w:r w:rsidR="000A70E4" w:rsidRPr="003E745C">
                        <w:rPr>
                          <w:rFonts w:ascii="Arial" w:hAnsi="Arial"/>
                        </w:rPr>
                        <w:t xml:space="preserve"> –</w:t>
                      </w:r>
                      <w:r w:rsidR="00DB05E4" w:rsidRPr="003E745C">
                        <w:rPr>
                          <w:rFonts w:ascii="Arial" w:hAnsi="Arial"/>
                        </w:rPr>
                        <w:t xml:space="preserve"> </w:t>
                      </w:r>
                      <w:r w:rsidR="00FC58B5" w:rsidRPr="003E745C">
                        <w:rPr>
                          <w:rFonts w:ascii="Arial" w:hAnsi="Arial"/>
                        </w:rPr>
                        <w:t>2026</w:t>
                      </w:r>
                    </w:p>
                    <w:p w14:paraId="61EAEACB" w14:textId="1F8DD279" w:rsidR="00FD1DD6" w:rsidRPr="003E745C" w:rsidRDefault="008C6C2C" w:rsidP="005B33ED">
                      <w:pPr>
                        <w:pStyle w:val="SOUS-TITREPRINCIPAL1repage"/>
                        <w:rPr>
                          <w:rFonts w:ascii="Arial" w:hAnsi="Arial"/>
                        </w:rPr>
                      </w:pPr>
                      <w:r w:rsidRPr="003E745C">
                        <w:rPr>
                          <w:rFonts w:ascii="Arial" w:hAnsi="Arial"/>
                        </w:rPr>
                        <w:t xml:space="preserve">Géothermie de surface et aérothermie </w:t>
                      </w:r>
                      <w:r w:rsidR="00FD1DD6" w:rsidRPr="003E745C">
                        <w:rPr>
                          <w:rFonts w:ascii="Arial" w:hAnsi="Arial"/>
                        </w:rPr>
                        <w:t xml:space="preserve">– </w:t>
                      </w:r>
                      <w:r w:rsidR="00E050F9" w:rsidRPr="003E745C">
                        <w:rPr>
                          <w:rFonts w:ascii="Arial" w:hAnsi="Arial"/>
                        </w:rPr>
                        <w:t>forfait</w:t>
                      </w:r>
                    </w:p>
                    <w:p w14:paraId="1B320A83" w14:textId="3A0DC30B" w:rsidR="007121EF" w:rsidRPr="003E745C" w:rsidRDefault="007121EF" w:rsidP="007121EF">
                      <w:pPr>
                        <w:pStyle w:val="SOUS-TITREPRINCIPAL1repage"/>
                        <w:rPr>
                          <w:rFonts w:ascii="Arial" w:hAnsi="Arial"/>
                          <w:sz w:val="22"/>
                          <w:szCs w:val="22"/>
                        </w:rPr>
                      </w:pPr>
                      <w:r w:rsidRPr="003E745C">
                        <w:rPr>
                          <w:rFonts w:ascii="Arial" w:hAnsi="Arial"/>
                          <w:sz w:val="22"/>
                          <w:szCs w:val="22"/>
                        </w:rPr>
                        <w:t xml:space="preserve">Installations dont la production de chaleur </w:t>
                      </w:r>
                      <w:r w:rsidR="001B75CC" w:rsidRPr="003E745C">
                        <w:rPr>
                          <w:rFonts w:ascii="Arial" w:hAnsi="Arial"/>
                          <w:sz w:val="22"/>
                          <w:szCs w:val="22"/>
                        </w:rPr>
                        <w:t xml:space="preserve">et de froid </w:t>
                      </w:r>
                      <w:r w:rsidRPr="003E745C">
                        <w:rPr>
                          <w:rFonts w:ascii="Arial" w:hAnsi="Arial"/>
                          <w:sz w:val="22"/>
                          <w:szCs w:val="22"/>
                        </w:rPr>
                        <w:t xml:space="preserve">renouvelable est inférieure </w:t>
                      </w:r>
                      <w:r w:rsidR="00C53DE7" w:rsidRPr="003E745C">
                        <w:rPr>
                          <w:rFonts w:ascii="Arial" w:hAnsi="Arial"/>
                          <w:sz w:val="22"/>
                          <w:szCs w:val="22"/>
                        </w:rPr>
                        <w:t xml:space="preserve">ou égale </w:t>
                      </w:r>
                      <w:r w:rsidRPr="003E745C">
                        <w:rPr>
                          <w:rFonts w:ascii="Arial" w:hAnsi="Arial"/>
                          <w:sz w:val="22"/>
                          <w:szCs w:val="22"/>
                        </w:rPr>
                        <w:t>à 2000 MWh d’EnR/an</w:t>
                      </w:r>
                    </w:p>
                  </w:txbxContent>
                </v:textbox>
                <w10:wrap anchorx="margin"/>
              </v:shape>
            </w:pict>
          </mc:Fallback>
        </mc:AlternateContent>
      </w:r>
      <w:r w:rsidR="00062CB6" w:rsidRPr="00822090">
        <w:rPr>
          <w:rFonts w:ascii="Arial" w:hAnsi="Arial" w:cs="Arial"/>
          <w:noProof/>
        </w:rPr>
        <mc:AlternateContent>
          <mc:Choice Requires="wps">
            <w:drawing>
              <wp:anchor distT="0" distB="0" distL="114300" distR="114300" simplePos="0" relativeHeight="251658240" behindDoc="1" locked="0" layoutInCell="1" allowOverlap="1" wp14:anchorId="217169EF" wp14:editId="5719247E">
                <wp:simplePos x="0" y="0"/>
                <wp:positionH relativeFrom="margin">
                  <wp:posOffset>-7620</wp:posOffset>
                </wp:positionH>
                <wp:positionV relativeFrom="paragraph">
                  <wp:posOffset>593090</wp:posOffset>
                </wp:positionV>
                <wp:extent cx="6972300" cy="8591550"/>
                <wp:effectExtent l="0" t="0" r="19050" b="19050"/>
                <wp:wrapNone/>
                <wp:docPr id="5" name="Rectangle 5"/>
                <wp:cNvGraphicFramePr/>
                <a:graphic xmlns:a="http://schemas.openxmlformats.org/drawingml/2006/main">
                  <a:graphicData uri="http://schemas.microsoft.com/office/word/2010/wordprocessingShape">
                    <wps:wsp>
                      <wps:cNvSpPr/>
                      <wps:spPr>
                        <a:xfrm>
                          <a:off x="0" y="0"/>
                          <a:ext cx="6972300" cy="859155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7C60827A">
              <v:rect id="Rectangle 5" style="position:absolute;margin-left:-.6pt;margin-top:46.7pt;width:549pt;height:676.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ed="f" strokecolor="black [3213]" strokeweight="1.5pt" w14:anchorId="5F53D90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">
                <w10:wrap anchorx="margin"/>
              </v:rect>
            </w:pict>
          </mc:Fallback>
        </mc:AlternateContent>
      </w:r>
      <w:r w:rsidR="00062CB6" w:rsidRPr="00822090">
        <w:rPr>
          <w:rFonts w:ascii="Arial" w:hAnsi="Arial" w:cs="Arial"/>
          <w:noProof/>
        </w:rPr>
        <w:drawing>
          <wp:anchor distT="0" distB="0" distL="114300" distR="114300" simplePos="0" relativeHeight="251658241" behindDoc="1" locked="0" layoutInCell="1" allowOverlap="1" wp14:anchorId="03CC760B" wp14:editId="4F0D0464">
            <wp:simplePos x="0" y="0"/>
            <wp:positionH relativeFrom="page">
              <wp:posOffset>-10160</wp:posOffset>
            </wp:positionH>
            <wp:positionV relativeFrom="paragraph">
              <wp:posOffset>-886460</wp:posOffset>
            </wp:positionV>
            <wp:extent cx="7559040" cy="1314450"/>
            <wp:effectExtent l="0" t="0" r="0" b="0"/>
            <wp:wrapNone/>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rotWithShape="1">
                    <a:blip r:embed="rId11" cstate="print">
                      <a:extLst>
                        <a:ext uri="{28A0092B-C50C-407E-A947-70E740481C1C}">
                          <a14:useLocalDpi xmlns:a14="http://schemas.microsoft.com/office/drawing/2010/main" val="0"/>
                        </a:ext>
                      </a:extLst>
                    </a:blip>
                    <a:srcRect b="87707"/>
                    <a:stretch/>
                  </pic:blipFill>
                  <pic:spPr bwMode="auto">
                    <a:xfrm>
                      <a:off x="0" y="0"/>
                      <a:ext cx="7559040" cy="13144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roofErr w:type="gramStart"/>
      <w:r w:rsidR="00D90404" w:rsidRPr="00822090">
        <w:rPr>
          <w:rFonts w:ascii="Arial" w:hAnsi="Arial" w:cs="Arial"/>
        </w:rPr>
        <w:t>f</w:t>
      </w:r>
      <w:proofErr w:type="gramEnd"/>
      <w:r w:rsidR="00355E54" w:rsidRPr="00822090">
        <w:rPr>
          <w:rFonts w:ascii="Arial" w:hAnsi="Arial" w:cs="Arial"/>
        </w:rPr>
        <w:br w:type="page"/>
      </w:r>
    </w:p>
    <w:p w14:paraId="096D3E59" w14:textId="77777777" w:rsidR="00E9409E" w:rsidRPr="000C1ECB" w:rsidRDefault="00E9409E" w:rsidP="00E9409E">
      <w:pPr>
        <w:pStyle w:val="Titre1"/>
        <w:numPr>
          <w:ilvl w:val="0"/>
          <w:numId w:val="2"/>
        </w:numPr>
        <w:rPr>
          <w:rFonts w:ascii="Arial" w:eastAsia="Calibri" w:hAnsi="Arial" w:cs="Arial"/>
        </w:rPr>
      </w:pPr>
      <w:bookmarkStart w:id="0" w:name="_Toc32399091"/>
      <w:bookmarkStart w:id="1" w:name="_Toc531073335"/>
      <w:bookmarkStart w:id="2" w:name="_Toc51062365"/>
      <w:bookmarkStart w:id="3" w:name="_Toc51064060"/>
      <w:bookmarkStart w:id="4" w:name="_Toc51064307"/>
      <w:bookmarkStart w:id="5" w:name="_Toc51064419"/>
      <w:bookmarkStart w:id="6" w:name="_Toc51064711"/>
      <w:bookmarkStart w:id="7" w:name="_Toc51228298"/>
      <w:bookmarkStart w:id="8" w:name="_Toc51228330"/>
      <w:bookmarkStart w:id="9" w:name="_Toc51228459"/>
      <w:bookmarkStart w:id="10" w:name="_Toc51228538"/>
      <w:bookmarkStart w:id="11" w:name="_Toc53494401"/>
      <w:bookmarkStart w:id="12" w:name="_Toc53494633"/>
      <w:bookmarkStart w:id="13" w:name="_Toc53494741"/>
      <w:bookmarkStart w:id="14" w:name="_Toc53494845"/>
      <w:bookmarkStart w:id="15" w:name="_Toc53496370"/>
      <w:bookmarkStart w:id="16" w:name="_Toc53497405"/>
      <w:bookmarkStart w:id="17" w:name="_Toc54641628"/>
      <w:bookmarkStart w:id="18" w:name="_Toc54905469"/>
      <w:bookmarkStart w:id="19" w:name="_Toc55164846"/>
      <w:bookmarkStart w:id="20" w:name="_Toc55218109"/>
      <w:bookmarkStart w:id="21" w:name="_Toc55594347"/>
      <w:bookmarkStart w:id="22" w:name="_Toc56504607"/>
      <w:bookmarkStart w:id="23" w:name="_Toc56506580"/>
      <w:bookmarkStart w:id="24" w:name="_Toc93008411"/>
      <w:bookmarkStart w:id="25" w:name="_Toc93062691"/>
      <w:bookmarkStart w:id="26" w:name="_Toc117888383"/>
      <w:bookmarkStart w:id="27" w:name="_Toc120094907"/>
      <w:bookmarkStart w:id="28" w:name="_Toc120619459"/>
      <w:bookmarkStart w:id="29" w:name="_Toc120627960"/>
      <w:bookmarkStart w:id="30" w:name="_Toc122355474"/>
      <w:bookmarkStart w:id="31" w:name="_Toc150930721"/>
      <w:bookmarkStart w:id="32" w:name="_Toc153808441"/>
      <w:bookmarkStart w:id="33" w:name="_Toc155364405"/>
      <w:bookmarkStart w:id="34" w:name="_Toc155694518"/>
      <w:bookmarkStart w:id="35" w:name="_Toc155769493"/>
      <w:bookmarkStart w:id="36" w:name="_Toc210997803"/>
      <w:bookmarkStart w:id="37" w:name="_Toc211009557"/>
      <w:bookmarkStart w:id="38" w:name="_Toc212041880"/>
      <w:bookmarkStart w:id="39" w:name="_Toc216040547"/>
      <w:bookmarkEnd w:id="0"/>
      <w:r w:rsidRPr="000C1ECB">
        <w:rPr>
          <w:rFonts w:ascii="Arial" w:eastAsia="Calibri" w:hAnsi="Arial" w:cs="Arial"/>
        </w:rPr>
        <w:lastRenderedPageBreak/>
        <w:t xml:space="preserve">Description </w:t>
      </w:r>
      <w:bookmarkEnd w:id="1"/>
      <w:r w:rsidRPr="000C1ECB">
        <w:rPr>
          <w:rFonts w:ascii="Arial" w:eastAsia="Calibri" w:hAnsi="Arial" w:cs="Arial"/>
        </w:rPr>
        <w:t>détaillée de l’opération</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p>
    <w:p w14:paraId="3EFD85C5" w14:textId="77777777" w:rsidR="00E9409E" w:rsidRPr="000C1ECB" w:rsidRDefault="00E9409E" w:rsidP="00E9409E">
      <w:pPr>
        <w:spacing w:after="0" w:line="240" w:lineRule="auto"/>
        <w:jc w:val="both"/>
        <w:rPr>
          <w:rFonts w:ascii="Arial" w:hAnsi="Arial" w:cs="Arial"/>
          <w:color w:val="auto"/>
          <w:sz w:val="16"/>
          <w:szCs w:val="16"/>
          <w:lang w:eastAsia="en-US"/>
          <w14:ligatures w14:val="none"/>
          <w14:cntxtAlts w14:val="0"/>
        </w:rPr>
      </w:pPr>
      <w:bookmarkStart w:id="40" w:name="_Toc51062369"/>
    </w:p>
    <w:p w14:paraId="47A6A7FD" w14:textId="77777777" w:rsidR="00F3290D" w:rsidRPr="000C1ECB" w:rsidRDefault="00F3290D" w:rsidP="00822090">
      <w:pPr>
        <w:pStyle w:val="Titre2"/>
        <w:numPr>
          <w:ilvl w:val="1"/>
          <w:numId w:val="18"/>
        </w:numPr>
        <w:tabs>
          <w:tab w:val="left" w:pos="1560"/>
        </w:tabs>
        <w:spacing w:before="120"/>
        <w:jc w:val="both"/>
        <w:rPr>
          <w:rFonts w:ascii="Arial" w:hAnsi="Arial" w:cs="Arial"/>
        </w:rPr>
      </w:pPr>
      <w:bookmarkStart w:id="41" w:name="_Toc33454432"/>
      <w:bookmarkStart w:id="42" w:name="_Toc465339718"/>
      <w:bookmarkStart w:id="43" w:name="_Toc465341662"/>
      <w:bookmarkStart w:id="44" w:name="_Toc120619460"/>
      <w:bookmarkStart w:id="45" w:name="_Toc120627961"/>
      <w:bookmarkStart w:id="46" w:name="_Toc122355475"/>
      <w:bookmarkStart w:id="47" w:name="_Toc150930722"/>
      <w:bookmarkStart w:id="48" w:name="_Toc153808442"/>
      <w:bookmarkStart w:id="49" w:name="_Toc155364406"/>
      <w:bookmarkStart w:id="50" w:name="_Toc155694519"/>
      <w:bookmarkStart w:id="51" w:name="_Toc155769494"/>
      <w:bookmarkStart w:id="52" w:name="_Toc210997804"/>
      <w:bookmarkStart w:id="53" w:name="_Toc211009558"/>
      <w:bookmarkStart w:id="54" w:name="_Toc212041881"/>
      <w:bookmarkStart w:id="55" w:name="_Hlk120624749"/>
      <w:bookmarkStart w:id="56" w:name="_Toc33454424"/>
      <w:bookmarkStart w:id="57" w:name="_Toc53494403"/>
      <w:bookmarkStart w:id="58" w:name="_Toc53494635"/>
      <w:bookmarkStart w:id="59" w:name="_Toc53494743"/>
      <w:bookmarkStart w:id="60" w:name="_Toc53494847"/>
      <w:bookmarkStart w:id="61" w:name="_Toc53496371"/>
      <w:bookmarkStart w:id="62" w:name="_Toc53497406"/>
      <w:bookmarkStart w:id="63" w:name="_Toc54641629"/>
      <w:bookmarkStart w:id="64" w:name="_Toc54905470"/>
      <w:bookmarkStart w:id="65" w:name="_Toc55075420"/>
      <w:bookmarkStart w:id="66" w:name="_Toc55143053"/>
      <w:bookmarkStart w:id="67" w:name="_Toc55161920"/>
      <w:bookmarkStart w:id="68" w:name="_Toc55218007"/>
      <w:bookmarkStart w:id="69" w:name="_Toc55218047"/>
      <w:bookmarkStart w:id="70" w:name="_Toc55218423"/>
      <w:bookmarkStart w:id="71" w:name="_Toc55593845"/>
      <w:bookmarkStart w:id="72" w:name="_Toc56506893"/>
      <w:bookmarkStart w:id="73" w:name="_Toc93005990"/>
      <w:bookmarkStart w:id="74" w:name="_Toc93006293"/>
      <w:bookmarkStart w:id="75" w:name="_Toc93008412"/>
      <w:bookmarkStart w:id="76" w:name="_Toc93062692"/>
      <w:bookmarkStart w:id="77" w:name="_Toc117888384"/>
      <w:bookmarkStart w:id="78" w:name="_Toc120094908"/>
      <w:bookmarkStart w:id="79" w:name="_Toc216040548"/>
      <w:r w:rsidRPr="000C1ECB">
        <w:rPr>
          <w:rFonts w:ascii="Arial" w:hAnsi="Arial" w:cs="Arial"/>
        </w:rPr>
        <w:t>Objet de l’opération</w:t>
      </w:r>
      <w:bookmarkEnd w:id="44"/>
      <w:bookmarkEnd w:id="45"/>
      <w:bookmarkEnd w:id="46"/>
      <w:bookmarkEnd w:id="47"/>
      <w:bookmarkEnd w:id="48"/>
      <w:bookmarkEnd w:id="49"/>
      <w:bookmarkEnd w:id="50"/>
      <w:bookmarkEnd w:id="51"/>
      <w:bookmarkEnd w:id="52"/>
      <w:bookmarkEnd w:id="53"/>
      <w:bookmarkEnd w:id="54"/>
      <w:bookmarkEnd w:id="79"/>
      <w:r w:rsidRPr="000C1ECB">
        <w:rPr>
          <w:rFonts w:ascii="Arial" w:hAnsi="Arial" w:cs="Arial"/>
        </w:rPr>
        <w:t> </w:t>
      </w:r>
    </w:p>
    <w:p w14:paraId="5F2DB077" w14:textId="77777777" w:rsidR="00D43478" w:rsidRPr="000C1ECB" w:rsidRDefault="00D43478" w:rsidP="00E57602">
      <w:pPr>
        <w:pStyle w:val="paragraph"/>
        <w:spacing w:before="240" w:beforeAutospacing="0" w:after="0" w:afterAutospacing="0" w:line="276" w:lineRule="auto"/>
        <w:rPr>
          <w:rFonts w:ascii="Arial" w:hAnsi="Arial" w:cs="Arial"/>
          <w:i/>
          <w:iCs/>
          <w:sz w:val="18"/>
          <w:szCs w:val="18"/>
          <w:shd w:val="clear" w:color="auto" w:fill="C0C0C0"/>
        </w:rPr>
      </w:pPr>
      <w:r w:rsidRPr="000C1ECB">
        <w:rPr>
          <w:rFonts w:ascii="Arial" w:hAnsi="Arial" w:cs="Arial"/>
          <w:i/>
          <w:iCs/>
          <w:sz w:val="18"/>
          <w:szCs w:val="18"/>
          <w:shd w:val="clear" w:color="auto" w:fill="C0C0C0"/>
        </w:rPr>
        <w:t>Insérer une présentation succincte du projet d’installation géothermique ou aérothermique (et du réseau de chaleur/froid le cas échéant) en précisant bien : </w:t>
      </w:r>
    </w:p>
    <w:p w14:paraId="76D7ABA8" w14:textId="77777777" w:rsidR="00D43478" w:rsidRPr="000C1ECB" w:rsidRDefault="00D43478" w:rsidP="00E57602">
      <w:pPr>
        <w:pStyle w:val="paragraph"/>
        <w:numPr>
          <w:ilvl w:val="0"/>
          <w:numId w:val="45"/>
        </w:numPr>
        <w:spacing w:after="0" w:line="276" w:lineRule="auto"/>
        <w:textAlignment w:val="baseline"/>
        <w:rPr>
          <w:rFonts w:ascii="Arial" w:hAnsi="Arial" w:cs="Arial"/>
          <w:bCs/>
          <w:i/>
          <w:iCs/>
          <w:sz w:val="18"/>
          <w:szCs w:val="18"/>
          <w:shd w:val="clear" w:color="auto" w:fill="C0C0C0"/>
        </w:rPr>
      </w:pPr>
      <w:proofErr w:type="gramStart"/>
      <w:r w:rsidRPr="000C1ECB">
        <w:rPr>
          <w:rFonts w:ascii="Arial" w:hAnsi="Arial" w:cs="Arial"/>
          <w:bCs/>
          <w:i/>
          <w:iCs/>
          <w:sz w:val="18"/>
          <w:szCs w:val="18"/>
          <w:shd w:val="clear" w:color="auto" w:fill="C0C0C0"/>
        </w:rPr>
        <w:t>le</w:t>
      </w:r>
      <w:proofErr w:type="gramEnd"/>
      <w:r w:rsidRPr="000C1ECB">
        <w:rPr>
          <w:rFonts w:ascii="Arial" w:hAnsi="Arial" w:cs="Arial"/>
          <w:bCs/>
          <w:i/>
          <w:iCs/>
          <w:sz w:val="18"/>
          <w:szCs w:val="18"/>
          <w:shd w:val="clear" w:color="auto" w:fill="C0C0C0"/>
        </w:rPr>
        <w:t xml:space="preserve"> périmètre de l’opération objet de la présente demande d’aide  </w:t>
      </w:r>
    </w:p>
    <w:p w14:paraId="4AE1317C" w14:textId="77777777" w:rsidR="00D43478" w:rsidRPr="000C1ECB" w:rsidRDefault="00D43478" w:rsidP="00E57602">
      <w:pPr>
        <w:pStyle w:val="paragraph"/>
        <w:numPr>
          <w:ilvl w:val="0"/>
          <w:numId w:val="45"/>
        </w:numPr>
        <w:spacing w:after="0" w:line="276" w:lineRule="auto"/>
        <w:textAlignment w:val="baseline"/>
        <w:rPr>
          <w:rFonts w:ascii="Arial" w:hAnsi="Arial" w:cs="Arial"/>
          <w:bCs/>
          <w:i/>
          <w:iCs/>
          <w:sz w:val="18"/>
          <w:szCs w:val="18"/>
          <w:shd w:val="clear" w:color="auto" w:fill="C0C0C0"/>
        </w:rPr>
      </w:pPr>
      <w:proofErr w:type="gramStart"/>
      <w:r w:rsidRPr="000C1ECB">
        <w:rPr>
          <w:rFonts w:ascii="Arial" w:hAnsi="Arial" w:cs="Arial"/>
          <w:bCs/>
          <w:i/>
          <w:iCs/>
          <w:sz w:val="18"/>
          <w:szCs w:val="18"/>
          <w:shd w:val="clear" w:color="auto" w:fill="C0C0C0"/>
        </w:rPr>
        <w:t>les</w:t>
      </w:r>
      <w:proofErr w:type="gramEnd"/>
      <w:r w:rsidRPr="000C1ECB">
        <w:rPr>
          <w:rFonts w:ascii="Arial" w:hAnsi="Arial" w:cs="Arial"/>
          <w:bCs/>
          <w:i/>
          <w:iCs/>
          <w:sz w:val="18"/>
          <w:szCs w:val="18"/>
          <w:shd w:val="clear" w:color="auto" w:fill="C0C0C0"/>
        </w:rPr>
        <w:t xml:space="preserve"> quantités d’énergie en jeu, le type de besoins alimentés (chaud/froid/ECS) par la future installation et les taux d’</w:t>
      </w:r>
      <w:proofErr w:type="spellStart"/>
      <w:r w:rsidRPr="000C1ECB">
        <w:rPr>
          <w:rFonts w:ascii="Arial" w:hAnsi="Arial" w:cs="Arial"/>
          <w:bCs/>
          <w:i/>
          <w:iCs/>
          <w:sz w:val="18"/>
          <w:szCs w:val="18"/>
          <w:shd w:val="clear" w:color="auto" w:fill="C0C0C0"/>
        </w:rPr>
        <w:t>EnR</w:t>
      </w:r>
      <w:proofErr w:type="spellEnd"/>
      <w:r w:rsidRPr="000C1ECB">
        <w:rPr>
          <w:rFonts w:ascii="Arial" w:hAnsi="Arial" w:cs="Arial"/>
          <w:bCs/>
          <w:i/>
          <w:iCs/>
          <w:sz w:val="18"/>
          <w:szCs w:val="18"/>
          <w:shd w:val="clear" w:color="auto" w:fill="C0C0C0"/>
        </w:rPr>
        <w:t>/taux de couverture ciblés ;  </w:t>
      </w:r>
    </w:p>
    <w:p w14:paraId="3C3439CA" w14:textId="77777777" w:rsidR="00D43478" w:rsidRPr="000C1ECB" w:rsidRDefault="00D43478" w:rsidP="00E57602">
      <w:pPr>
        <w:pStyle w:val="paragraph"/>
        <w:numPr>
          <w:ilvl w:val="0"/>
          <w:numId w:val="45"/>
        </w:numPr>
        <w:spacing w:after="0" w:line="276" w:lineRule="auto"/>
        <w:textAlignment w:val="baseline"/>
        <w:rPr>
          <w:rFonts w:ascii="Arial" w:hAnsi="Arial" w:cs="Arial"/>
          <w:bCs/>
          <w:i/>
          <w:iCs/>
          <w:sz w:val="18"/>
          <w:szCs w:val="18"/>
          <w:shd w:val="clear" w:color="auto" w:fill="C0C0C0"/>
        </w:rPr>
      </w:pPr>
      <w:proofErr w:type="gramStart"/>
      <w:r w:rsidRPr="000C1ECB">
        <w:rPr>
          <w:rFonts w:ascii="Arial" w:hAnsi="Arial" w:cs="Arial"/>
          <w:bCs/>
          <w:i/>
          <w:iCs/>
          <w:sz w:val="18"/>
          <w:szCs w:val="18"/>
          <w:shd w:val="clear" w:color="auto" w:fill="C0C0C0"/>
        </w:rPr>
        <w:t>en</w:t>
      </w:r>
      <w:proofErr w:type="gramEnd"/>
      <w:r w:rsidRPr="000C1ECB">
        <w:rPr>
          <w:rFonts w:ascii="Arial" w:hAnsi="Arial" w:cs="Arial"/>
          <w:bCs/>
          <w:i/>
          <w:iCs/>
          <w:sz w:val="18"/>
          <w:szCs w:val="18"/>
          <w:shd w:val="clear" w:color="auto" w:fill="C0C0C0"/>
        </w:rPr>
        <w:t xml:space="preserve"> cas de vente de chaleur/froid, le tarif moyen de la chaleur et du froid ciblé, </w:t>
      </w:r>
    </w:p>
    <w:p w14:paraId="3A99C8C2" w14:textId="77777777" w:rsidR="00D43478" w:rsidRDefault="00D43478" w:rsidP="00E57602">
      <w:pPr>
        <w:pStyle w:val="paragraph"/>
        <w:numPr>
          <w:ilvl w:val="0"/>
          <w:numId w:val="45"/>
        </w:numPr>
        <w:spacing w:after="0" w:line="276" w:lineRule="auto"/>
        <w:textAlignment w:val="baseline"/>
        <w:rPr>
          <w:rFonts w:ascii="Arial" w:hAnsi="Arial" w:cs="Arial"/>
          <w:bCs/>
          <w:i/>
          <w:iCs/>
          <w:sz w:val="18"/>
          <w:szCs w:val="18"/>
          <w:shd w:val="clear" w:color="auto" w:fill="C0C0C0"/>
        </w:rPr>
      </w:pPr>
      <w:proofErr w:type="gramStart"/>
      <w:r w:rsidRPr="000C1ECB">
        <w:rPr>
          <w:rFonts w:ascii="Arial" w:hAnsi="Arial" w:cs="Arial"/>
          <w:bCs/>
          <w:i/>
          <w:iCs/>
          <w:sz w:val="18"/>
          <w:szCs w:val="18"/>
          <w:shd w:val="clear" w:color="auto" w:fill="C0C0C0"/>
        </w:rPr>
        <w:t>un</w:t>
      </w:r>
      <w:proofErr w:type="gramEnd"/>
      <w:r w:rsidRPr="000C1ECB">
        <w:rPr>
          <w:rFonts w:ascii="Arial" w:hAnsi="Arial" w:cs="Arial"/>
          <w:bCs/>
          <w:i/>
          <w:iCs/>
          <w:sz w:val="18"/>
          <w:szCs w:val="18"/>
          <w:shd w:val="clear" w:color="auto" w:fill="C0C0C0"/>
        </w:rPr>
        <w:t xml:space="preserve"> résumé du contexte local de l’opération </w:t>
      </w:r>
    </w:p>
    <w:p w14:paraId="75BBF95A" w14:textId="77777777" w:rsidR="00D43478" w:rsidRPr="00D2177A" w:rsidRDefault="00D43478" w:rsidP="00D2177A">
      <w:pPr>
        <w:pStyle w:val="Titre2"/>
        <w:numPr>
          <w:ilvl w:val="1"/>
          <w:numId w:val="18"/>
        </w:numPr>
        <w:spacing w:before="120"/>
        <w:jc w:val="both"/>
        <w:rPr>
          <w:rFonts w:ascii="Arial" w:hAnsi="Arial" w:cs="Arial"/>
        </w:rPr>
      </w:pPr>
      <w:bookmarkStart w:id="80" w:name="_Toc216013133"/>
      <w:bookmarkStart w:id="81" w:name="_Toc216040549"/>
      <w:r w:rsidRPr="00D2177A">
        <w:rPr>
          <w:rFonts w:ascii="Arial" w:hAnsi="Arial" w:cs="Arial"/>
        </w:rPr>
        <w:t>Schéma de l’organisation</w:t>
      </w:r>
      <w:bookmarkEnd w:id="80"/>
      <w:bookmarkEnd w:id="81"/>
    </w:p>
    <w:p w14:paraId="61CCC8DA" w14:textId="77777777" w:rsidR="00D43478" w:rsidRPr="000C1ECB" w:rsidRDefault="00D43478" w:rsidP="00E57602">
      <w:pPr>
        <w:pStyle w:val="paragraph"/>
        <w:spacing w:line="276" w:lineRule="auto"/>
        <w:rPr>
          <w:rFonts w:ascii="Arial" w:hAnsi="Arial" w:cs="Arial"/>
          <w:i/>
          <w:iCs/>
          <w:sz w:val="18"/>
          <w:szCs w:val="18"/>
          <w:shd w:val="clear" w:color="auto" w:fill="C0C0C0"/>
        </w:rPr>
      </w:pPr>
      <w:r w:rsidRPr="000C1ECB">
        <w:rPr>
          <w:rFonts w:ascii="Arial" w:hAnsi="Arial" w:cs="Arial"/>
          <w:i/>
          <w:iCs/>
          <w:sz w:val="18"/>
          <w:szCs w:val="18"/>
          <w:shd w:val="clear" w:color="auto" w:fill="C0C0C0"/>
        </w:rPr>
        <w:t>Fournir un synoptique ou descriptif présentant l'identification, les rôles et relations des intervenants sur les installations de productions (et réseau(x) de chaleur/froid associées le cas échéant). </w:t>
      </w:r>
    </w:p>
    <w:p w14:paraId="08422CF7" w14:textId="77777777" w:rsidR="00D43478" w:rsidRPr="000C1ECB" w:rsidRDefault="00D43478" w:rsidP="00E57602">
      <w:pPr>
        <w:pStyle w:val="paragraph"/>
        <w:numPr>
          <w:ilvl w:val="0"/>
          <w:numId w:val="45"/>
        </w:numPr>
        <w:spacing w:after="0" w:line="276" w:lineRule="auto"/>
        <w:textAlignment w:val="baseline"/>
        <w:rPr>
          <w:rFonts w:ascii="Arial" w:hAnsi="Arial" w:cs="Arial"/>
          <w:bCs/>
          <w:i/>
          <w:iCs/>
          <w:sz w:val="18"/>
          <w:szCs w:val="18"/>
          <w:shd w:val="clear" w:color="auto" w:fill="C0C0C0"/>
        </w:rPr>
      </w:pPr>
      <w:r w:rsidRPr="000C1ECB">
        <w:rPr>
          <w:rFonts w:ascii="Arial" w:hAnsi="Arial" w:cs="Arial"/>
          <w:bCs/>
          <w:i/>
          <w:iCs/>
          <w:sz w:val="18"/>
          <w:szCs w:val="18"/>
          <w:shd w:val="clear" w:color="auto" w:fill="C0C0C0"/>
        </w:rPr>
        <w:t xml:space="preserve">Pour un </w:t>
      </w:r>
      <w:r w:rsidRPr="000C1ECB">
        <w:rPr>
          <w:rFonts w:ascii="Arial" w:hAnsi="Arial" w:cs="Arial"/>
          <w:b/>
          <w:i/>
          <w:iCs/>
          <w:sz w:val="18"/>
          <w:szCs w:val="18"/>
          <w:shd w:val="clear" w:color="auto" w:fill="C0C0C0"/>
        </w:rPr>
        <w:t>projet en secteur collectif</w:t>
      </w:r>
      <w:r w:rsidRPr="000C1ECB">
        <w:rPr>
          <w:rFonts w:ascii="Arial" w:hAnsi="Arial" w:cs="Arial"/>
          <w:bCs/>
          <w:i/>
          <w:iCs/>
          <w:sz w:val="18"/>
          <w:szCs w:val="18"/>
          <w:shd w:val="clear" w:color="auto" w:fill="C0C0C0"/>
        </w:rPr>
        <w:t xml:space="preserve">, insérer un descriptif succinct du contrat et de son historique </w:t>
      </w:r>
    </w:p>
    <w:p w14:paraId="057A240E" w14:textId="7D892C56" w:rsidR="00D43478" w:rsidRPr="000825CF" w:rsidRDefault="00D43478" w:rsidP="000825CF">
      <w:pPr>
        <w:pStyle w:val="paragraph"/>
        <w:numPr>
          <w:ilvl w:val="0"/>
          <w:numId w:val="45"/>
        </w:numPr>
        <w:spacing w:after="0" w:line="276" w:lineRule="auto"/>
        <w:textAlignment w:val="baseline"/>
        <w:rPr>
          <w:rFonts w:ascii="Arial" w:hAnsi="Arial" w:cs="Arial"/>
          <w:bCs/>
          <w:i/>
          <w:iCs/>
          <w:sz w:val="18"/>
          <w:szCs w:val="18"/>
          <w:shd w:val="clear" w:color="auto" w:fill="C0C0C0"/>
        </w:rPr>
      </w:pPr>
      <w:r w:rsidRPr="000C1ECB">
        <w:rPr>
          <w:rFonts w:ascii="Arial" w:hAnsi="Arial" w:cs="Arial"/>
          <w:bCs/>
          <w:i/>
          <w:iCs/>
          <w:sz w:val="18"/>
          <w:szCs w:val="18"/>
          <w:shd w:val="clear" w:color="auto" w:fill="C0C0C0"/>
        </w:rPr>
        <w:t xml:space="preserve">Pour un </w:t>
      </w:r>
      <w:r w:rsidRPr="000C1ECB">
        <w:rPr>
          <w:rFonts w:ascii="Arial" w:hAnsi="Arial" w:cs="Arial"/>
          <w:b/>
          <w:i/>
          <w:iCs/>
          <w:sz w:val="18"/>
          <w:szCs w:val="18"/>
          <w:shd w:val="clear" w:color="auto" w:fill="C0C0C0"/>
        </w:rPr>
        <w:t>projet en secteur entreprise / industriel</w:t>
      </w:r>
      <w:r w:rsidRPr="000C1ECB">
        <w:rPr>
          <w:rFonts w:ascii="Arial" w:hAnsi="Arial" w:cs="Arial"/>
          <w:bCs/>
          <w:i/>
          <w:iCs/>
          <w:sz w:val="18"/>
          <w:szCs w:val="18"/>
          <w:shd w:val="clear" w:color="auto" w:fill="C0C0C0"/>
        </w:rPr>
        <w:t>, insérer les informations concernant le maître d’ouvrage, la description de l’activité du site, le secteur d’activité du maître d’ouvrage (code APE), …</w:t>
      </w:r>
    </w:p>
    <w:p w14:paraId="39C5D493" w14:textId="77777777" w:rsidR="00D43478" w:rsidRPr="00E57602" w:rsidRDefault="00D43478" w:rsidP="00E57602">
      <w:pPr>
        <w:pStyle w:val="Titre2"/>
        <w:numPr>
          <w:ilvl w:val="1"/>
          <w:numId w:val="18"/>
        </w:numPr>
        <w:spacing w:before="120"/>
        <w:jc w:val="both"/>
        <w:rPr>
          <w:rFonts w:ascii="Arial" w:hAnsi="Arial" w:cs="Arial"/>
        </w:rPr>
      </w:pPr>
      <w:bookmarkStart w:id="82" w:name="_Toc122355391"/>
      <w:bookmarkStart w:id="83" w:name="_Toc155769420"/>
      <w:bookmarkStart w:id="84" w:name="_Toc210999467"/>
      <w:bookmarkStart w:id="85" w:name="_Toc211009541"/>
      <w:bookmarkStart w:id="86" w:name="_Toc212041928"/>
      <w:bookmarkStart w:id="87" w:name="_Toc215823609"/>
      <w:bookmarkStart w:id="88" w:name="_Toc216013134"/>
      <w:bookmarkStart w:id="89" w:name="_Toc216040550"/>
      <w:r w:rsidRPr="00E57602">
        <w:rPr>
          <w:rFonts w:ascii="Arial" w:hAnsi="Arial" w:cs="Arial"/>
        </w:rPr>
        <w:t xml:space="preserve">Mise en place de la démarche </w:t>
      </w:r>
      <w:proofErr w:type="spellStart"/>
      <w:r w:rsidRPr="00E57602">
        <w:rPr>
          <w:rFonts w:ascii="Arial" w:hAnsi="Arial" w:cs="Arial"/>
        </w:rPr>
        <w:t>EnR</w:t>
      </w:r>
      <w:proofErr w:type="spellEnd"/>
      <w:r w:rsidRPr="00E57602">
        <w:rPr>
          <w:rFonts w:ascii="Arial" w:hAnsi="Arial" w:cs="Arial"/>
        </w:rPr>
        <w:t xml:space="preserve"> Choix pour le montage du projet</w:t>
      </w:r>
      <w:bookmarkEnd w:id="82"/>
      <w:bookmarkEnd w:id="83"/>
      <w:bookmarkEnd w:id="84"/>
      <w:bookmarkEnd w:id="85"/>
      <w:bookmarkEnd w:id="86"/>
      <w:bookmarkEnd w:id="87"/>
      <w:bookmarkEnd w:id="88"/>
      <w:bookmarkEnd w:id="89"/>
    </w:p>
    <w:p w14:paraId="7578DAAC" w14:textId="77777777" w:rsidR="00D43478" w:rsidRPr="000C1ECB" w:rsidRDefault="00D43478" w:rsidP="00D43478">
      <w:pPr>
        <w:pStyle w:val="paragraph"/>
        <w:numPr>
          <w:ilvl w:val="0"/>
          <w:numId w:val="47"/>
        </w:numPr>
        <w:rPr>
          <w:rFonts w:ascii="Arial" w:hAnsi="Arial" w:cs="Arial"/>
          <w:i/>
          <w:iCs/>
          <w:sz w:val="18"/>
          <w:szCs w:val="18"/>
          <w:shd w:val="clear" w:color="auto" w:fill="C0C0C0"/>
        </w:rPr>
      </w:pPr>
      <w:r w:rsidRPr="000C1ECB">
        <w:rPr>
          <w:rFonts w:ascii="Arial" w:hAnsi="Arial" w:cs="Arial"/>
          <w:b/>
          <w:bCs/>
          <w:i/>
          <w:iCs/>
          <w:sz w:val="18"/>
          <w:szCs w:val="18"/>
          <w:shd w:val="clear" w:color="auto" w:fill="C0C0C0"/>
        </w:rPr>
        <w:t>Sobriété et efficacité énergétique :</w:t>
      </w:r>
    </w:p>
    <w:p w14:paraId="5578FE0B" w14:textId="77777777" w:rsidR="00D43478" w:rsidRPr="000C1ECB" w:rsidRDefault="00D43478" w:rsidP="004B4BDC">
      <w:pPr>
        <w:pStyle w:val="paragraph"/>
        <w:spacing w:line="276" w:lineRule="auto"/>
        <w:jc w:val="both"/>
        <w:rPr>
          <w:rFonts w:ascii="Arial" w:hAnsi="Arial" w:cs="Arial"/>
          <w:i/>
          <w:iCs/>
          <w:sz w:val="18"/>
          <w:szCs w:val="18"/>
          <w:shd w:val="clear" w:color="auto" w:fill="C0C0C0"/>
        </w:rPr>
      </w:pPr>
      <w:r w:rsidRPr="000C1ECB">
        <w:rPr>
          <w:rFonts w:ascii="Arial" w:hAnsi="Arial" w:cs="Arial"/>
          <w:i/>
          <w:iCs/>
          <w:sz w:val="18"/>
          <w:szCs w:val="18"/>
          <w:shd w:val="clear" w:color="auto" w:fill="C0C0C0"/>
        </w:rPr>
        <w:t xml:space="preserve">Des actions de </w:t>
      </w:r>
      <w:r w:rsidRPr="000C1ECB">
        <w:rPr>
          <w:rFonts w:ascii="Arial" w:hAnsi="Arial" w:cs="Arial"/>
          <w:b/>
          <w:bCs/>
          <w:i/>
          <w:iCs/>
          <w:sz w:val="18"/>
          <w:szCs w:val="18"/>
          <w:shd w:val="clear" w:color="auto" w:fill="C0C0C0"/>
        </w:rPr>
        <w:t>sobriété énergétique</w:t>
      </w:r>
      <w:r w:rsidRPr="000C1ECB">
        <w:rPr>
          <w:rFonts w:ascii="Arial" w:hAnsi="Arial" w:cs="Arial"/>
          <w:i/>
          <w:iCs/>
          <w:sz w:val="18"/>
          <w:szCs w:val="18"/>
          <w:shd w:val="clear" w:color="auto" w:fill="C0C0C0"/>
        </w:rPr>
        <w:t xml:space="preserve"> ont-elles été réalisées ou sont-elles prévues (ex : limitation des consignes de chauffages, optimisation des surfaces occupées, programme de sensibilisation aux économies d’énergie, etc.) ?</w:t>
      </w:r>
    </w:p>
    <w:p w14:paraId="1DB6D918" w14:textId="77777777" w:rsidR="00D43478" w:rsidRPr="000C1ECB" w:rsidRDefault="00D43478" w:rsidP="004B4BDC">
      <w:pPr>
        <w:pStyle w:val="paragraph"/>
        <w:spacing w:before="0" w:line="276" w:lineRule="auto"/>
        <w:jc w:val="both"/>
        <w:rPr>
          <w:rFonts w:ascii="Arial" w:hAnsi="Arial" w:cs="Arial"/>
          <w:i/>
          <w:iCs/>
          <w:sz w:val="18"/>
          <w:szCs w:val="18"/>
          <w:shd w:val="clear" w:color="auto" w:fill="C0C0C0"/>
        </w:rPr>
      </w:pPr>
      <w:r w:rsidRPr="000C1ECB">
        <w:rPr>
          <w:rFonts w:ascii="Arial" w:hAnsi="Arial" w:cs="Arial"/>
          <w:i/>
          <w:iCs/>
          <w:sz w:val="18"/>
          <w:szCs w:val="18"/>
          <w:shd w:val="clear" w:color="auto" w:fill="C0C0C0"/>
        </w:rPr>
        <w:t xml:space="preserve">Des actions </w:t>
      </w:r>
      <w:r w:rsidRPr="000C1ECB">
        <w:rPr>
          <w:rFonts w:ascii="Arial" w:hAnsi="Arial" w:cs="Arial"/>
          <w:b/>
          <w:bCs/>
          <w:i/>
          <w:iCs/>
          <w:sz w:val="18"/>
          <w:szCs w:val="18"/>
          <w:shd w:val="clear" w:color="auto" w:fill="C0C0C0"/>
        </w:rPr>
        <w:t>d’efficacité énergétique</w:t>
      </w:r>
      <w:r w:rsidRPr="000C1ECB">
        <w:rPr>
          <w:rFonts w:ascii="Arial" w:hAnsi="Arial" w:cs="Arial"/>
          <w:i/>
          <w:iCs/>
          <w:sz w:val="18"/>
          <w:szCs w:val="18"/>
          <w:shd w:val="clear" w:color="auto" w:fill="C0C0C0"/>
        </w:rPr>
        <w:t xml:space="preserve"> (rénovation énergétique des bâtiments notamment) ont-elles été réalisées ou sont-elles prévues ?</w:t>
      </w:r>
    </w:p>
    <w:p w14:paraId="0AB3332E" w14:textId="77777777" w:rsidR="00D43478" w:rsidRPr="000C1ECB" w:rsidRDefault="00D43478" w:rsidP="004B4BDC">
      <w:pPr>
        <w:pStyle w:val="paragraph"/>
        <w:spacing w:before="0" w:line="276" w:lineRule="auto"/>
        <w:jc w:val="both"/>
        <w:rPr>
          <w:rFonts w:ascii="Arial" w:hAnsi="Arial" w:cs="Arial"/>
          <w:i/>
          <w:iCs/>
          <w:sz w:val="18"/>
          <w:szCs w:val="18"/>
          <w:shd w:val="clear" w:color="auto" w:fill="C0C0C0"/>
        </w:rPr>
      </w:pPr>
      <w:r w:rsidRPr="000C1ECB">
        <w:rPr>
          <w:rFonts w:ascii="Arial" w:hAnsi="Arial" w:cs="Arial"/>
          <w:i/>
          <w:iCs/>
          <w:sz w:val="18"/>
          <w:szCs w:val="18"/>
          <w:shd w:val="clear" w:color="auto" w:fill="C0C0C0"/>
        </w:rPr>
        <w:t>Décrire globalement les actions réalisées ou à prévoir, le calendrier et les économies d’énergie réalisées ou attendues et prises en compte dans le dimensionnement ;</w:t>
      </w:r>
    </w:p>
    <w:p w14:paraId="17BF2DCD" w14:textId="77777777" w:rsidR="00D43478" w:rsidRPr="000C1ECB" w:rsidRDefault="00D43478" w:rsidP="004B4BDC">
      <w:pPr>
        <w:pStyle w:val="paragraph"/>
        <w:spacing w:before="0" w:line="276" w:lineRule="auto"/>
        <w:jc w:val="both"/>
        <w:rPr>
          <w:rFonts w:ascii="Arial" w:hAnsi="Arial" w:cs="Arial"/>
          <w:i/>
          <w:iCs/>
          <w:sz w:val="18"/>
          <w:szCs w:val="18"/>
          <w:shd w:val="clear" w:color="auto" w:fill="C0C0C0"/>
        </w:rPr>
      </w:pPr>
      <w:r w:rsidRPr="000C1ECB">
        <w:rPr>
          <w:rFonts w:ascii="Arial" w:hAnsi="Arial" w:cs="Arial"/>
          <w:i/>
          <w:iCs/>
          <w:sz w:val="18"/>
          <w:szCs w:val="18"/>
          <w:shd w:val="clear" w:color="auto" w:fill="C0C0C0"/>
        </w:rPr>
        <w:t>Pour les bâtiments soumis au décret « éco-énergie tertiaire », préciser la typologie/activité du bâtiment (santé, commerce…) la stratégie envisagée pour se conformer au décret ; à défaut, préciser les valeurs de réduction de consommation estimées aux horizons 2030 et 2040</w:t>
      </w:r>
    </w:p>
    <w:p w14:paraId="1C4CCCE5" w14:textId="77777777" w:rsidR="00D43478" w:rsidRPr="000C1ECB" w:rsidRDefault="00D43478" w:rsidP="004B4BDC">
      <w:pPr>
        <w:pStyle w:val="paragraph"/>
        <w:spacing w:before="0" w:line="276" w:lineRule="auto"/>
        <w:jc w:val="both"/>
        <w:rPr>
          <w:rFonts w:ascii="Arial" w:hAnsi="Arial" w:cs="Arial"/>
          <w:i/>
          <w:iCs/>
          <w:sz w:val="18"/>
          <w:szCs w:val="18"/>
          <w:shd w:val="clear" w:color="auto" w:fill="C0C0C0"/>
        </w:rPr>
      </w:pPr>
      <w:r w:rsidRPr="000C1ECB">
        <w:rPr>
          <w:rFonts w:ascii="Arial" w:hAnsi="Arial" w:cs="Arial"/>
          <w:i/>
          <w:iCs/>
          <w:sz w:val="18"/>
          <w:szCs w:val="18"/>
          <w:shd w:val="clear" w:color="auto" w:fill="C0C0C0"/>
        </w:rPr>
        <w:t>Merci de transmettre les documents illustrant vos démarches (argumentaires, stratégiques, outils de suivi, support de communication, sensibilisation)</w:t>
      </w:r>
    </w:p>
    <w:p w14:paraId="495D223E" w14:textId="77777777" w:rsidR="00D43478" w:rsidRPr="000C1ECB" w:rsidRDefault="00D43478" w:rsidP="004B4BDC">
      <w:pPr>
        <w:pStyle w:val="paragraph"/>
        <w:spacing w:before="0" w:after="0" w:line="276" w:lineRule="auto"/>
        <w:jc w:val="both"/>
        <w:textAlignment w:val="baseline"/>
        <w:rPr>
          <w:rFonts w:ascii="Arial" w:hAnsi="Arial" w:cs="Arial"/>
          <w:bCs/>
          <w:i/>
          <w:iCs/>
          <w:sz w:val="18"/>
          <w:szCs w:val="18"/>
          <w:shd w:val="clear" w:color="auto" w:fill="C0C0C0"/>
        </w:rPr>
      </w:pPr>
      <w:r w:rsidRPr="000C1ECB">
        <w:rPr>
          <w:rFonts w:ascii="Arial" w:hAnsi="Arial" w:cs="Arial"/>
          <w:bCs/>
          <w:i/>
          <w:iCs/>
          <w:sz w:val="18"/>
          <w:szCs w:val="18"/>
          <w:shd w:val="clear" w:color="auto" w:fill="C0C0C0"/>
        </w:rPr>
        <w:t>Joindre la justification de la performance énergétique du(es) bâtiment(s) :</w:t>
      </w:r>
    </w:p>
    <w:p w14:paraId="14F76F14" w14:textId="77777777" w:rsidR="00D43478" w:rsidRPr="000C1ECB" w:rsidRDefault="00D43478" w:rsidP="004B4BDC">
      <w:pPr>
        <w:pStyle w:val="paragraph"/>
        <w:numPr>
          <w:ilvl w:val="0"/>
          <w:numId w:val="48"/>
        </w:numPr>
        <w:spacing w:after="0" w:line="276" w:lineRule="auto"/>
        <w:jc w:val="both"/>
        <w:textAlignment w:val="baseline"/>
        <w:rPr>
          <w:rFonts w:ascii="Arial" w:hAnsi="Arial" w:cs="Arial"/>
          <w:bCs/>
          <w:i/>
          <w:iCs/>
          <w:sz w:val="18"/>
          <w:szCs w:val="18"/>
          <w:shd w:val="clear" w:color="auto" w:fill="C0C0C0"/>
        </w:rPr>
      </w:pPr>
      <w:proofErr w:type="gramStart"/>
      <w:r w:rsidRPr="000C1ECB">
        <w:rPr>
          <w:rFonts w:ascii="Arial" w:hAnsi="Arial" w:cs="Arial"/>
          <w:b/>
          <w:i/>
          <w:iCs/>
          <w:sz w:val="18"/>
          <w:szCs w:val="18"/>
          <w:shd w:val="clear" w:color="auto" w:fill="C0C0C0"/>
        </w:rPr>
        <w:t>existant</w:t>
      </w:r>
      <w:proofErr w:type="gramEnd"/>
      <w:r w:rsidRPr="000C1ECB">
        <w:rPr>
          <w:rFonts w:ascii="Arial" w:hAnsi="Arial" w:cs="Arial"/>
          <w:bCs/>
          <w:i/>
          <w:iCs/>
          <w:sz w:val="18"/>
          <w:szCs w:val="18"/>
          <w:shd w:val="clear" w:color="auto" w:fill="C0C0C0"/>
        </w:rPr>
        <w:t> : audit/étude ou analyse énergétique avec les plans d’actions d’économie d’énergie prévus sur le(s) bâtiment(s), notamment ceux qui sont soumis au Dispositif Eco Energie Tertiaire,</w:t>
      </w:r>
    </w:p>
    <w:p w14:paraId="736D21D6" w14:textId="77777777" w:rsidR="00D43478" w:rsidRPr="000C1ECB" w:rsidRDefault="00D43478" w:rsidP="004B4BDC">
      <w:pPr>
        <w:pStyle w:val="paragraph"/>
        <w:numPr>
          <w:ilvl w:val="0"/>
          <w:numId w:val="48"/>
        </w:numPr>
        <w:spacing w:after="0" w:line="276" w:lineRule="auto"/>
        <w:jc w:val="both"/>
        <w:textAlignment w:val="baseline"/>
        <w:rPr>
          <w:rFonts w:ascii="Arial" w:hAnsi="Arial" w:cs="Arial"/>
          <w:bCs/>
          <w:i/>
          <w:iCs/>
          <w:sz w:val="18"/>
          <w:szCs w:val="18"/>
          <w:shd w:val="clear" w:color="auto" w:fill="C0C0C0"/>
        </w:rPr>
      </w:pPr>
      <w:proofErr w:type="gramStart"/>
      <w:r w:rsidRPr="000C1ECB">
        <w:rPr>
          <w:rFonts w:ascii="Arial" w:hAnsi="Arial" w:cs="Arial"/>
          <w:b/>
          <w:i/>
          <w:iCs/>
          <w:sz w:val="18"/>
          <w:szCs w:val="18"/>
          <w:shd w:val="clear" w:color="auto" w:fill="C0C0C0"/>
        </w:rPr>
        <w:t>neuf</w:t>
      </w:r>
      <w:proofErr w:type="gramEnd"/>
      <w:r w:rsidRPr="000C1ECB">
        <w:rPr>
          <w:rFonts w:ascii="Arial" w:hAnsi="Arial" w:cs="Arial"/>
          <w:bCs/>
          <w:i/>
          <w:iCs/>
          <w:sz w:val="18"/>
          <w:szCs w:val="18"/>
          <w:shd w:val="clear" w:color="auto" w:fill="C0C0C0"/>
        </w:rPr>
        <w:t> : étude réglementaire RT ou RE2020.</w:t>
      </w:r>
    </w:p>
    <w:p w14:paraId="7B927220" w14:textId="77777777" w:rsidR="00D43478" w:rsidRPr="000C1ECB" w:rsidRDefault="00D43478" w:rsidP="00D43478">
      <w:pPr>
        <w:pStyle w:val="paragraph"/>
        <w:rPr>
          <w:rFonts w:ascii="Arial" w:hAnsi="Arial" w:cs="Arial"/>
          <w:i/>
          <w:iCs/>
          <w:sz w:val="18"/>
          <w:szCs w:val="18"/>
          <w:shd w:val="clear" w:color="auto" w:fill="C0C0C0"/>
        </w:rPr>
      </w:pPr>
    </w:p>
    <w:p w14:paraId="3C312438" w14:textId="77777777" w:rsidR="00D43478" w:rsidRPr="000C1ECB" w:rsidRDefault="00D43478" w:rsidP="00403AC0">
      <w:pPr>
        <w:pStyle w:val="paragraph"/>
        <w:numPr>
          <w:ilvl w:val="0"/>
          <w:numId w:val="49"/>
        </w:numPr>
        <w:spacing w:line="276" w:lineRule="auto"/>
        <w:rPr>
          <w:rFonts w:ascii="Arial" w:hAnsi="Arial" w:cs="Arial"/>
          <w:b/>
          <w:bCs/>
          <w:i/>
          <w:iCs/>
          <w:sz w:val="18"/>
          <w:szCs w:val="18"/>
          <w:shd w:val="clear" w:color="auto" w:fill="C0C0C0"/>
        </w:rPr>
      </w:pPr>
      <w:r w:rsidRPr="000C1ECB">
        <w:rPr>
          <w:rFonts w:ascii="Arial" w:hAnsi="Arial" w:cs="Arial"/>
          <w:b/>
          <w:bCs/>
          <w:i/>
          <w:iCs/>
          <w:sz w:val="18"/>
          <w:szCs w:val="18"/>
          <w:shd w:val="clear" w:color="auto" w:fill="C0C0C0"/>
        </w:rPr>
        <w:t>Mutualisation :</w:t>
      </w:r>
    </w:p>
    <w:p w14:paraId="7FBE2004" w14:textId="77777777" w:rsidR="00D43478" w:rsidRPr="000C1ECB" w:rsidRDefault="00D43478" w:rsidP="00403AC0">
      <w:pPr>
        <w:pStyle w:val="paragraph"/>
        <w:spacing w:after="0" w:line="276" w:lineRule="auto"/>
        <w:textAlignment w:val="baseline"/>
        <w:rPr>
          <w:rFonts w:ascii="Arial" w:hAnsi="Arial" w:cs="Arial"/>
          <w:i/>
          <w:iCs/>
          <w:sz w:val="18"/>
          <w:szCs w:val="18"/>
          <w:shd w:val="clear" w:color="auto" w:fill="C0C0C0"/>
        </w:rPr>
      </w:pPr>
      <w:r w:rsidRPr="000C1ECB">
        <w:rPr>
          <w:rFonts w:ascii="Arial" w:hAnsi="Arial" w:cs="Arial"/>
          <w:i/>
          <w:iCs/>
          <w:sz w:val="18"/>
          <w:szCs w:val="18"/>
          <w:shd w:val="clear" w:color="auto" w:fill="C0C0C0"/>
        </w:rPr>
        <w:lastRenderedPageBreak/>
        <w:t>Le raccordement à un éventuel réseau de chaleur existant a-t-il été étudié ? (</w:t>
      </w:r>
      <w:hyperlink r:id="rId12" w:history="1">
        <w:r w:rsidRPr="000C1ECB">
          <w:rPr>
            <w:rStyle w:val="Lienhypertexte"/>
            <w:rFonts w:ascii="Arial" w:hAnsi="Arial" w:cs="Arial"/>
            <w:i/>
            <w:iCs/>
            <w:sz w:val="18"/>
            <w:szCs w:val="18"/>
            <w:shd w:val="clear" w:color="auto" w:fill="C0C0C0"/>
          </w:rPr>
          <w:t>Voir cartographie des réseaux de chaleur et de froid de France Chaleur Urbaine</w:t>
        </w:r>
      </w:hyperlink>
      <w:r w:rsidRPr="000C1ECB">
        <w:rPr>
          <w:rFonts w:ascii="Arial" w:hAnsi="Arial" w:cs="Arial"/>
          <w:i/>
          <w:iCs/>
          <w:sz w:val="18"/>
          <w:szCs w:val="18"/>
          <w:shd w:val="clear" w:color="auto" w:fill="C0C0C0"/>
        </w:rPr>
        <w:t>)</w:t>
      </w:r>
    </w:p>
    <w:p w14:paraId="3BDF4917" w14:textId="77777777" w:rsidR="00D43478" w:rsidRPr="000C1ECB" w:rsidRDefault="00D43478" w:rsidP="00403AC0">
      <w:pPr>
        <w:pStyle w:val="paragraph"/>
        <w:spacing w:after="0" w:line="276" w:lineRule="auto"/>
        <w:textAlignment w:val="baseline"/>
        <w:rPr>
          <w:rFonts w:ascii="Arial" w:hAnsi="Arial" w:cs="Arial"/>
          <w:i/>
          <w:iCs/>
          <w:sz w:val="18"/>
          <w:szCs w:val="18"/>
          <w:shd w:val="clear" w:color="auto" w:fill="C0C0C0"/>
        </w:rPr>
      </w:pPr>
      <w:r w:rsidRPr="000C1ECB">
        <w:rPr>
          <w:rFonts w:ascii="Arial" w:hAnsi="Arial" w:cs="Arial"/>
          <w:i/>
          <w:iCs/>
          <w:sz w:val="18"/>
          <w:szCs w:val="18"/>
          <w:shd w:val="clear" w:color="auto" w:fill="C0C0C0"/>
        </w:rPr>
        <w:t xml:space="preserve">Coller ici la capture d'écran de la localisation précise du projet sur la cartographie en ligne de </w:t>
      </w:r>
      <w:hyperlink r:id="rId13" w:history="1">
        <w:proofErr w:type="spellStart"/>
        <w:r w:rsidRPr="000C1ECB">
          <w:rPr>
            <w:rStyle w:val="Lienhypertexte"/>
            <w:rFonts w:ascii="Arial" w:hAnsi="Arial" w:cs="Arial"/>
            <w:i/>
            <w:iCs/>
            <w:sz w:val="18"/>
            <w:szCs w:val="18"/>
            <w:shd w:val="clear" w:color="auto" w:fill="C0C0C0"/>
          </w:rPr>
          <w:t>EnRezo</w:t>
        </w:r>
        <w:proofErr w:type="spellEnd"/>
      </w:hyperlink>
      <w:r w:rsidRPr="000C1ECB">
        <w:rPr>
          <w:rFonts w:ascii="Arial" w:hAnsi="Arial" w:cs="Arial"/>
          <w:i/>
          <w:iCs/>
          <w:sz w:val="18"/>
          <w:szCs w:val="18"/>
          <w:shd w:val="clear" w:color="auto" w:fill="C0C0C0"/>
        </w:rPr>
        <w:t xml:space="preserve"> présentant à la fois le tracé des réseaux actuels/en travaux, les zones d'opportunités et les </w:t>
      </w:r>
      <w:proofErr w:type="spellStart"/>
      <w:r w:rsidRPr="000C1ECB">
        <w:rPr>
          <w:rFonts w:ascii="Arial" w:hAnsi="Arial" w:cs="Arial"/>
          <w:i/>
          <w:iCs/>
          <w:sz w:val="18"/>
          <w:szCs w:val="18"/>
          <w:shd w:val="clear" w:color="auto" w:fill="C0C0C0"/>
        </w:rPr>
        <w:t>EnR&amp;R</w:t>
      </w:r>
      <w:proofErr w:type="spellEnd"/>
      <w:r w:rsidRPr="000C1ECB">
        <w:rPr>
          <w:rFonts w:ascii="Arial" w:hAnsi="Arial" w:cs="Arial"/>
          <w:i/>
          <w:iCs/>
          <w:sz w:val="18"/>
          <w:szCs w:val="18"/>
          <w:shd w:val="clear" w:color="auto" w:fill="C0C0C0"/>
        </w:rPr>
        <w:t xml:space="preserve"> mobilisables.</w:t>
      </w:r>
    </w:p>
    <w:p w14:paraId="0003D924" w14:textId="77777777" w:rsidR="00D43478" w:rsidRPr="000C1ECB" w:rsidRDefault="00D43478" w:rsidP="00C20FB3">
      <w:pPr>
        <w:pStyle w:val="paragraph"/>
        <w:spacing w:after="0" w:line="276" w:lineRule="auto"/>
        <w:jc w:val="both"/>
        <w:textAlignment w:val="baseline"/>
        <w:rPr>
          <w:rFonts w:ascii="Arial" w:hAnsi="Arial" w:cs="Arial"/>
          <w:i/>
          <w:iCs/>
          <w:sz w:val="18"/>
          <w:szCs w:val="18"/>
          <w:shd w:val="clear" w:color="auto" w:fill="C0C0C0"/>
        </w:rPr>
      </w:pPr>
      <w:r w:rsidRPr="000C1ECB">
        <w:rPr>
          <w:rFonts w:ascii="Arial" w:hAnsi="Arial" w:cs="Arial"/>
          <w:i/>
          <w:iCs/>
          <w:sz w:val="18"/>
          <w:szCs w:val="18"/>
          <w:shd w:val="clear" w:color="auto" w:fill="C0C0C0"/>
        </w:rPr>
        <w:t>La mutualisation de l’installation géothermique pour alimenter les besoins de bâtiments voisins au présent projet a-t-elle été étudiée ?</w:t>
      </w:r>
    </w:p>
    <w:p w14:paraId="61BB8F8B" w14:textId="77777777" w:rsidR="00D43478" w:rsidRPr="000C1ECB" w:rsidRDefault="00D43478" w:rsidP="00C20FB3">
      <w:pPr>
        <w:pStyle w:val="paragraph"/>
        <w:numPr>
          <w:ilvl w:val="0"/>
          <w:numId w:val="49"/>
        </w:numPr>
        <w:spacing w:line="276" w:lineRule="auto"/>
        <w:jc w:val="both"/>
        <w:rPr>
          <w:rFonts w:ascii="Arial" w:hAnsi="Arial" w:cs="Arial"/>
          <w:b/>
          <w:bCs/>
          <w:i/>
          <w:iCs/>
          <w:sz w:val="18"/>
          <w:szCs w:val="18"/>
          <w:shd w:val="clear" w:color="auto" w:fill="C0C0C0"/>
        </w:rPr>
      </w:pPr>
      <w:r w:rsidRPr="000C1ECB">
        <w:rPr>
          <w:rFonts w:ascii="Arial" w:hAnsi="Arial" w:cs="Arial"/>
          <w:b/>
          <w:bCs/>
          <w:i/>
          <w:iCs/>
          <w:sz w:val="18"/>
          <w:szCs w:val="18"/>
          <w:shd w:val="clear" w:color="auto" w:fill="C0C0C0"/>
        </w:rPr>
        <w:t xml:space="preserve">Priorisation des </w:t>
      </w:r>
      <w:proofErr w:type="spellStart"/>
      <w:r w:rsidRPr="000C1ECB">
        <w:rPr>
          <w:rFonts w:ascii="Arial" w:hAnsi="Arial" w:cs="Arial"/>
          <w:b/>
          <w:bCs/>
          <w:i/>
          <w:iCs/>
          <w:sz w:val="18"/>
          <w:szCs w:val="18"/>
          <w:shd w:val="clear" w:color="auto" w:fill="C0C0C0"/>
        </w:rPr>
        <w:t>EnR&amp;R</w:t>
      </w:r>
      <w:proofErr w:type="spellEnd"/>
      <w:r w:rsidRPr="000C1ECB">
        <w:rPr>
          <w:rFonts w:ascii="Arial" w:hAnsi="Arial" w:cs="Arial"/>
          <w:b/>
          <w:bCs/>
          <w:i/>
          <w:iCs/>
          <w:sz w:val="18"/>
          <w:szCs w:val="18"/>
          <w:shd w:val="clear" w:color="auto" w:fill="C0C0C0"/>
        </w:rPr>
        <w:t> :</w:t>
      </w:r>
    </w:p>
    <w:p w14:paraId="5C88BBCF" w14:textId="77777777" w:rsidR="00D43478" w:rsidRPr="000C1ECB" w:rsidRDefault="00D43478" w:rsidP="00C20FB3">
      <w:pPr>
        <w:pStyle w:val="paragraph"/>
        <w:spacing w:after="0" w:line="276" w:lineRule="auto"/>
        <w:jc w:val="both"/>
        <w:textAlignment w:val="baseline"/>
        <w:rPr>
          <w:rFonts w:ascii="Arial" w:hAnsi="Arial" w:cs="Arial"/>
          <w:i/>
          <w:iCs/>
          <w:sz w:val="18"/>
          <w:szCs w:val="18"/>
          <w:shd w:val="clear" w:color="auto" w:fill="C0C0C0"/>
        </w:rPr>
      </w:pPr>
      <w:r w:rsidRPr="000C1ECB">
        <w:rPr>
          <w:rFonts w:ascii="Arial" w:hAnsi="Arial" w:cs="Arial"/>
          <w:i/>
          <w:iCs/>
          <w:sz w:val="18"/>
          <w:szCs w:val="18"/>
          <w:shd w:val="clear" w:color="auto" w:fill="C0C0C0"/>
        </w:rPr>
        <w:t>Energies non délocalisables déjà existantes : Des sources de chaleur fatale sont-elles disponibles localement et leurs adéquations avec les besoins du projet ont-elles été étudiées ?</w:t>
      </w:r>
    </w:p>
    <w:p w14:paraId="0499CD25" w14:textId="77777777" w:rsidR="00D43478" w:rsidRPr="000C1ECB" w:rsidRDefault="00D43478" w:rsidP="00C20FB3">
      <w:pPr>
        <w:pStyle w:val="paragraph"/>
        <w:spacing w:after="0" w:line="276" w:lineRule="auto"/>
        <w:jc w:val="both"/>
        <w:textAlignment w:val="baseline"/>
        <w:rPr>
          <w:rFonts w:ascii="Arial" w:hAnsi="Arial" w:cs="Arial"/>
          <w:i/>
          <w:iCs/>
          <w:sz w:val="18"/>
          <w:szCs w:val="18"/>
          <w:shd w:val="clear" w:color="auto" w:fill="C0C0C0"/>
        </w:rPr>
      </w:pPr>
      <w:r w:rsidRPr="000C1ECB">
        <w:rPr>
          <w:rFonts w:ascii="Arial" w:hAnsi="Arial" w:cs="Arial"/>
          <w:i/>
          <w:iCs/>
          <w:sz w:val="18"/>
          <w:szCs w:val="18"/>
          <w:shd w:val="clear" w:color="auto" w:fill="C0C0C0"/>
        </w:rPr>
        <w:t>Energies non délocalisables à créer : L’utilisation du solaire thermique a-t-elle été étudiée en comparaison avec la géothermie ou en complément de celle-ci ?</w:t>
      </w:r>
    </w:p>
    <w:p w14:paraId="1B5FA8DC" w14:textId="77777777" w:rsidR="00D43478" w:rsidRPr="000C1ECB" w:rsidRDefault="00D43478" w:rsidP="00C20FB3">
      <w:pPr>
        <w:pStyle w:val="paragraph"/>
        <w:spacing w:after="0" w:line="276" w:lineRule="auto"/>
        <w:jc w:val="both"/>
        <w:textAlignment w:val="baseline"/>
        <w:rPr>
          <w:rFonts w:ascii="Arial" w:hAnsi="Arial" w:cs="Arial"/>
          <w:i/>
          <w:iCs/>
          <w:sz w:val="18"/>
          <w:szCs w:val="18"/>
          <w:shd w:val="clear" w:color="auto" w:fill="C0C0C0"/>
        </w:rPr>
      </w:pPr>
      <w:r w:rsidRPr="000C1ECB">
        <w:rPr>
          <w:rFonts w:ascii="Arial" w:hAnsi="Arial" w:cs="Arial"/>
          <w:i/>
          <w:iCs/>
          <w:sz w:val="18"/>
          <w:szCs w:val="18"/>
          <w:shd w:val="clear" w:color="auto" w:fill="C0C0C0"/>
        </w:rPr>
        <w:t>Il est rappelé que la biomasse est une source d’énergie renouvelable abondante mais limitée, aussi il est important de l’utiliser de façon optimisée et là où elle est l’énergie la plus pertinente. La biomasse est notamment pertinente pour des besoins hautes température (&gt;90/100°C), ou lorsqu’aucune énergie locale (géothermie, solaire thermique, …) ne peut satisfaire le besoin. </w:t>
      </w:r>
    </w:p>
    <w:p w14:paraId="3FDDBE0A" w14:textId="77777777" w:rsidR="00D43478" w:rsidRPr="000C1ECB" w:rsidRDefault="00D43478" w:rsidP="00C20FB3">
      <w:pPr>
        <w:pStyle w:val="paragraph"/>
        <w:spacing w:after="0" w:line="276" w:lineRule="auto"/>
        <w:jc w:val="both"/>
        <w:textAlignment w:val="baseline"/>
        <w:rPr>
          <w:rFonts w:ascii="Arial" w:hAnsi="Arial" w:cs="Arial"/>
          <w:i/>
          <w:iCs/>
          <w:sz w:val="18"/>
          <w:szCs w:val="18"/>
          <w:shd w:val="clear" w:color="auto" w:fill="C0C0C0"/>
        </w:rPr>
      </w:pPr>
    </w:p>
    <w:p w14:paraId="38D04F5D" w14:textId="77777777" w:rsidR="00D43478" w:rsidRPr="000C1ECB" w:rsidRDefault="00D43478" w:rsidP="00C20FB3">
      <w:pPr>
        <w:pStyle w:val="paragraph"/>
        <w:spacing w:after="0" w:line="276" w:lineRule="auto"/>
        <w:jc w:val="both"/>
        <w:textAlignment w:val="baseline"/>
        <w:rPr>
          <w:rFonts w:ascii="Arial" w:hAnsi="Arial" w:cs="Arial"/>
          <w:i/>
          <w:iCs/>
          <w:sz w:val="18"/>
          <w:szCs w:val="18"/>
          <w:shd w:val="clear" w:color="auto" w:fill="C0C0C0"/>
        </w:rPr>
      </w:pPr>
      <w:r w:rsidRPr="000C1ECB">
        <w:rPr>
          <w:rFonts w:ascii="Arial" w:hAnsi="Arial" w:cs="Arial"/>
          <w:b/>
          <w:bCs/>
          <w:i/>
          <w:iCs/>
          <w:sz w:val="18"/>
          <w:szCs w:val="18"/>
          <w:u w:val="single"/>
          <w:shd w:val="clear" w:color="auto" w:fill="C0C0C0"/>
        </w:rPr>
        <w:t xml:space="preserve">Synthèse choix des </w:t>
      </w:r>
      <w:proofErr w:type="spellStart"/>
      <w:r w:rsidRPr="000C1ECB">
        <w:rPr>
          <w:rFonts w:ascii="Arial" w:hAnsi="Arial" w:cs="Arial"/>
          <w:b/>
          <w:bCs/>
          <w:i/>
          <w:iCs/>
          <w:sz w:val="18"/>
          <w:szCs w:val="18"/>
          <w:u w:val="single"/>
          <w:shd w:val="clear" w:color="auto" w:fill="C0C0C0"/>
        </w:rPr>
        <w:t>EnR&amp;R</w:t>
      </w:r>
      <w:proofErr w:type="spellEnd"/>
      <w:r w:rsidRPr="000C1ECB">
        <w:rPr>
          <w:rFonts w:ascii="Arial" w:hAnsi="Arial" w:cs="Arial"/>
          <w:b/>
          <w:bCs/>
          <w:i/>
          <w:iCs/>
          <w:sz w:val="18"/>
          <w:szCs w:val="18"/>
          <w:u w:val="single"/>
          <w:shd w:val="clear" w:color="auto" w:fill="C0C0C0"/>
        </w:rPr>
        <w:t> :</w:t>
      </w:r>
      <w:r w:rsidRPr="000C1ECB">
        <w:rPr>
          <w:rFonts w:ascii="Arial" w:hAnsi="Arial" w:cs="Arial"/>
          <w:i/>
          <w:iCs/>
          <w:sz w:val="18"/>
          <w:szCs w:val="18"/>
          <w:shd w:val="clear" w:color="auto" w:fill="C0C0C0"/>
        </w:rPr>
        <w:t> </w:t>
      </w:r>
    </w:p>
    <w:tbl>
      <w:tblPr>
        <w:tblW w:w="90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20"/>
        <w:gridCol w:w="3126"/>
        <w:gridCol w:w="3084"/>
      </w:tblGrid>
      <w:tr w:rsidR="00D43478" w:rsidRPr="000C1ECB" w14:paraId="4B670F26" w14:textId="77777777">
        <w:trPr>
          <w:trHeight w:val="300"/>
        </w:trPr>
        <w:tc>
          <w:tcPr>
            <w:tcW w:w="2820" w:type="dxa"/>
            <w:tcBorders>
              <w:top w:val="single" w:sz="6" w:space="0" w:color="auto"/>
              <w:left w:val="single" w:sz="6" w:space="0" w:color="auto"/>
              <w:bottom w:val="single" w:sz="6" w:space="0" w:color="auto"/>
              <w:right w:val="single" w:sz="6" w:space="0" w:color="auto"/>
            </w:tcBorders>
            <w:hideMark/>
          </w:tcPr>
          <w:p w14:paraId="2A817270" w14:textId="77777777" w:rsidR="00D43478" w:rsidRPr="000C1ECB" w:rsidRDefault="00D43478" w:rsidP="00C20FB3">
            <w:pPr>
              <w:pStyle w:val="paragraph"/>
              <w:spacing w:after="0" w:line="276" w:lineRule="auto"/>
              <w:jc w:val="both"/>
              <w:textAlignment w:val="baseline"/>
              <w:rPr>
                <w:rFonts w:ascii="Arial" w:hAnsi="Arial" w:cs="Arial"/>
                <w:b/>
                <w:bCs/>
                <w:i/>
                <w:iCs/>
                <w:sz w:val="18"/>
                <w:szCs w:val="18"/>
                <w:shd w:val="clear" w:color="auto" w:fill="C0C0C0"/>
              </w:rPr>
            </w:pPr>
            <w:r w:rsidRPr="000C1ECB">
              <w:rPr>
                <w:rFonts w:ascii="Arial" w:hAnsi="Arial" w:cs="Arial"/>
                <w:b/>
                <w:bCs/>
                <w:i/>
                <w:iCs/>
                <w:sz w:val="18"/>
                <w:szCs w:val="18"/>
                <w:shd w:val="clear" w:color="auto" w:fill="C0C0C0"/>
              </w:rPr>
              <w:t>Objectif </w:t>
            </w:r>
          </w:p>
        </w:tc>
        <w:tc>
          <w:tcPr>
            <w:tcW w:w="3126" w:type="dxa"/>
            <w:tcBorders>
              <w:top w:val="single" w:sz="6" w:space="0" w:color="auto"/>
              <w:left w:val="single" w:sz="6" w:space="0" w:color="auto"/>
              <w:bottom w:val="single" w:sz="6" w:space="0" w:color="auto"/>
              <w:right w:val="single" w:sz="6" w:space="0" w:color="auto"/>
            </w:tcBorders>
            <w:hideMark/>
          </w:tcPr>
          <w:p w14:paraId="430FE963" w14:textId="77777777" w:rsidR="00D43478" w:rsidRPr="000C1ECB" w:rsidRDefault="00D43478" w:rsidP="00C20FB3">
            <w:pPr>
              <w:pStyle w:val="paragraph"/>
              <w:spacing w:after="0" w:line="276" w:lineRule="auto"/>
              <w:jc w:val="both"/>
              <w:textAlignment w:val="baseline"/>
              <w:rPr>
                <w:rFonts w:ascii="Arial" w:hAnsi="Arial" w:cs="Arial"/>
                <w:i/>
                <w:iCs/>
                <w:sz w:val="18"/>
                <w:szCs w:val="18"/>
                <w:shd w:val="clear" w:color="auto" w:fill="C0C0C0"/>
              </w:rPr>
            </w:pPr>
            <w:r w:rsidRPr="000C1ECB">
              <w:rPr>
                <w:rFonts w:ascii="Arial" w:hAnsi="Arial" w:cs="Arial"/>
                <w:i/>
                <w:iCs/>
                <w:sz w:val="18"/>
                <w:szCs w:val="18"/>
                <w:shd w:val="clear" w:color="auto" w:fill="C0C0C0"/>
              </w:rPr>
              <w:t>Analyse du potentiel (contexte, quantification…) </w:t>
            </w:r>
          </w:p>
        </w:tc>
        <w:tc>
          <w:tcPr>
            <w:tcW w:w="3084" w:type="dxa"/>
            <w:tcBorders>
              <w:top w:val="single" w:sz="6" w:space="0" w:color="auto"/>
              <w:left w:val="single" w:sz="6" w:space="0" w:color="auto"/>
              <w:bottom w:val="single" w:sz="6" w:space="0" w:color="auto"/>
              <w:right w:val="single" w:sz="6" w:space="0" w:color="auto"/>
            </w:tcBorders>
            <w:hideMark/>
          </w:tcPr>
          <w:p w14:paraId="5479455E" w14:textId="77777777" w:rsidR="00D43478" w:rsidRPr="000C1ECB" w:rsidRDefault="00D43478" w:rsidP="00C20FB3">
            <w:pPr>
              <w:pStyle w:val="paragraph"/>
              <w:spacing w:after="0" w:line="276" w:lineRule="auto"/>
              <w:jc w:val="both"/>
              <w:textAlignment w:val="baseline"/>
              <w:rPr>
                <w:rFonts w:ascii="Arial" w:hAnsi="Arial" w:cs="Arial"/>
                <w:i/>
                <w:iCs/>
                <w:sz w:val="18"/>
                <w:szCs w:val="18"/>
                <w:shd w:val="clear" w:color="auto" w:fill="C0C0C0"/>
              </w:rPr>
            </w:pPr>
            <w:r w:rsidRPr="000C1ECB">
              <w:rPr>
                <w:rFonts w:ascii="Arial" w:hAnsi="Arial" w:cs="Arial"/>
                <w:i/>
                <w:iCs/>
                <w:sz w:val="18"/>
                <w:szCs w:val="18"/>
                <w:shd w:val="clear" w:color="auto" w:fill="C0C0C0"/>
              </w:rPr>
              <w:t>Synthèse des actions mises en œuvre (arbitrages, objectifs fixés…) </w:t>
            </w:r>
          </w:p>
        </w:tc>
      </w:tr>
      <w:tr w:rsidR="00D43478" w:rsidRPr="000C1ECB" w14:paraId="5BB0E8FD" w14:textId="77777777">
        <w:trPr>
          <w:trHeight w:val="300"/>
        </w:trPr>
        <w:tc>
          <w:tcPr>
            <w:tcW w:w="2820" w:type="dxa"/>
            <w:tcBorders>
              <w:top w:val="single" w:sz="6" w:space="0" w:color="auto"/>
              <w:left w:val="single" w:sz="6" w:space="0" w:color="auto"/>
              <w:bottom w:val="single" w:sz="6" w:space="0" w:color="auto"/>
              <w:right w:val="single" w:sz="6" w:space="0" w:color="auto"/>
            </w:tcBorders>
            <w:hideMark/>
          </w:tcPr>
          <w:p w14:paraId="4BBD0324" w14:textId="77777777" w:rsidR="00D43478" w:rsidRPr="000C1ECB" w:rsidRDefault="00D43478" w:rsidP="00C20FB3">
            <w:pPr>
              <w:pStyle w:val="paragraph"/>
              <w:spacing w:after="0" w:line="276" w:lineRule="auto"/>
              <w:jc w:val="both"/>
              <w:textAlignment w:val="baseline"/>
              <w:rPr>
                <w:rFonts w:ascii="Arial" w:hAnsi="Arial" w:cs="Arial"/>
                <w:i/>
                <w:iCs/>
                <w:sz w:val="18"/>
                <w:szCs w:val="18"/>
                <w:shd w:val="clear" w:color="auto" w:fill="C0C0C0"/>
              </w:rPr>
            </w:pPr>
            <w:r w:rsidRPr="000C1ECB">
              <w:rPr>
                <w:rFonts w:ascii="Arial" w:hAnsi="Arial" w:cs="Arial"/>
                <w:i/>
                <w:iCs/>
                <w:sz w:val="18"/>
                <w:szCs w:val="18"/>
                <w:shd w:val="clear" w:color="auto" w:fill="C0C0C0"/>
              </w:rPr>
              <w:t>Recours à une énergie non délocalisable déjà existante (récupération de chaleur fatale, eaux usées, data centers, UIOM…) </w:t>
            </w:r>
          </w:p>
        </w:tc>
        <w:tc>
          <w:tcPr>
            <w:tcW w:w="3126" w:type="dxa"/>
            <w:tcBorders>
              <w:top w:val="single" w:sz="6" w:space="0" w:color="auto"/>
              <w:left w:val="single" w:sz="6" w:space="0" w:color="auto"/>
              <w:bottom w:val="single" w:sz="6" w:space="0" w:color="auto"/>
              <w:right w:val="single" w:sz="6" w:space="0" w:color="auto"/>
            </w:tcBorders>
            <w:hideMark/>
          </w:tcPr>
          <w:p w14:paraId="2D2E49DB" w14:textId="77777777" w:rsidR="00D43478" w:rsidRPr="000C1ECB" w:rsidRDefault="00D43478" w:rsidP="00C20FB3">
            <w:pPr>
              <w:pStyle w:val="paragraph"/>
              <w:spacing w:after="0" w:line="276" w:lineRule="auto"/>
              <w:jc w:val="both"/>
              <w:textAlignment w:val="baseline"/>
              <w:rPr>
                <w:rFonts w:ascii="Arial" w:hAnsi="Arial" w:cs="Arial"/>
                <w:i/>
                <w:iCs/>
                <w:sz w:val="18"/>
                <w:szCs w:val="18"/>
                <w:shd w:val="clear" w:color="auto" w:fill="C0C0C0"/>
              </w:rPr>
            </w:pPr>
            <w:r w:rsidRPr="000C1ECB">
              <w:rPr>
                <w:rFonts w:ascii="Arial" w:hAnsi="Arial" w:cs="Arial"/>
                <w:i/>
                <w:iCs/>
                <w:sz w:val="18"/>
                <w:szCs w:val="18"/>
                <w:shd w:val="clear" w:color="auto" w:fill="C0C0C0"/>
              </w:rPr>
              <w:t> </w:t>
            </w:r>
          </w:p>
        </w:tc>
        <w:tc>
          <w:tcPr>
            <w:tcW w:w="3084" w:type="dxa"/>
            <w:tcBorders>
              <w:top w:val="single" w:sz="6" w:space="0" w:color="auto"/>
              <w:left w:val="single" w:sz="6" w:space="0" w:color="auto"/>
              <w:bottom w:val="single" w:sz="6" w:space="0" w:color="auto"/>
              <w:right w:val="single" w:sz="6" w:space="0" w:color="auto"/>
            </w:tcBorders>
            <w:hideMark/>
          </w:tcPr>
          <w:p w14:paraId="63D41EDD" w14:textId="77777777" w:rsidR="00D43478" w:rsidRPr="000C1ECB" w:rsidRDefault="00D43478" w:rsidP="00C20FB3">
            <w:pPr>
              <w:pStyle w:val="paragraph"/>
              <w:spacing w:after="0" w:line="276" w:lineRule="auto"/>
              <w:jc w:val="both"/>
              <w:textAlignment w:val="baseline"/>
              <w:rPr>
                <w:rFonts w:ascii="Arial" w:hAnsi="Arial" w:cs="Arial"/>
                <w:i/>
                <w:iCs/>
                <w:sz w:val="18"/>
                <w:szCs w:val="18"/>
                <w:shd w:val="clear" w:color="auto" w:fill="C0C0C0"/>
              </w:rPr>
            </w:pPr>
            <w:r w:rsidRPr="000C1ECB">
              <w:rPr>
                <w:rFonts w:ascii="Arial" w:hAnsi="Arial" w:cs="Arial"/>
                <w:i/>
                <w:iCs/>
                <w:sz w:val="18"/>
                <w:szCs w:val="18"/>
                <w:shd w:val="clear" w:color="auto" w:fill="C0C0C0"/>
              </w:rPr>
              <w:t> </w:t>
            </w:r>
          </w:p>
        </w:tc>
      </w:tr>
      <w:tr w:rsidR="00D43478" w:rsidRPr="000C1ECB" w14:paraId="3A328354" w14:textId="77777777">
        <w:trPr>
          <w:trHeight w:val="300"/>
        </w:trPr>
        <w:tc>
          <w:tcPr>
            <w:tcW w:w="2820" w:type="dxa"/>
            <w:tcBorders>
              <w:top w:val="single" w:sz="6" w:space="0" w:color="auto"/>
              <w:left w:val="single" w:sz="6" w:space="0" w:color="auto"/>
              <w:bottom w:val="single" w:sz="6" w:space="0" w:color="auto"/>
              <w:right w:val="single" w:sz="6" w:space="0" w:color="auto"/>
            </w:tcBorders>
            <w:hideMark/>
          </w:tcPr>
          <w:p w14:paraId="2CE7108C" w14:textId="77777777" w:rsidR="00D43478" w:rsidRPr="000C1ECB" w:rsidRDefault="00D43478" w:rsidP="00C20FB3">
            <w:pPr>
              <w:pStyle w:val="paragraph"/>
              <w:spacing w:after="0" w:line="276" w:lineRule="auto"/>
              <w:jc w:val="both"/>
              <w:textAlignment w:val="baseline"/>
              <w:rPr>
                <w:rFonts w:ascii="Arial" w:hAnsi="Arial" w:cs="Arial"/>
                <w:i/>
                <w:iCs/>
                <w:sz w:val="18"/>
                <w:szCs w:val="18"/>
                <w:shd w:val="clear" w:color="auto" w:fill="C0C0C0"/>
              </w:rPr>
            </w:pPr>
            <w:r w:rsidRPr="000C1ECB">
              <w:rPr>
                <w:rFonts w:ascii="Arial" w:hAnsi="Arial" w:cs="Arial"/>
                <w:i/>
                <w:iCs/>
                <w:sz w:val="18"/>
                <w:szCs w:val="18"/>
                <w:shd w:val="clear" w:color="auto" w:fill="C0C0C0"/>
              </w:rPr>
              <w:t>Recours à une énergie non délocalisable à créer (géothermie, solaire thermique…) </w:t>
            </w:r>
          </w:p>
        </w:tc>
        <w:tc>
          <w:tcPr>
            <w:tcW w:w="3126" w:type="dxa"/>
            <w:tcBorders>
              <w:top w:val="single" w:sz="6" w:space="0" w:color="auto"/>
              <w:left w:val="single" w:sz="6" w:space="0" w:color="auto"/>
              <w:bottom w:val="single" w:sz="6" w:space="0" w:color="auto"/>
              <w:right w:val="single" w:sz="6" w:space="0" w:color="auto"/>
            </w:tcBorders>
            <w:hideMark/>
          </w:tcPr>
          <w:p w14:paraId="37728E25" w14:textId="77777777" w:rsidR="00D43478" w:rsidRPr="000C1ECB" w:rsidRDefault="00D43478" w:rsidP="00C20FB3">
            <w:pPr>
              <w:pStyle w:val="paragraph"/>
              <w:spacing w:after="0" w:line="276" w:lineRule="auto"/>
              <w:jc w:val="both"/>
              <w:textAlignment w:val="baseline"/>
              <w:rPr>
                <w:rFonts w:ascii="Arial" w:hAnsi="Arial" w:cs="Arial"/>
                <w:i/>
                <w:iCs/>
                <w:sz w:val="18"/>
                <w:szCs w:val="18"/>
                <w:shd w:val="clear" w:color="auto" w:fill="C0C0C0"/>
              </w:rPr>
            </w:pPr>
            <w:r w:rsidRPr="000C1ECB">
              <w:rPr>
                <w:rFonts w:ascii="Arial" w:hAnsi="Arial" w:cs="Arial"/>
                <w:i/>
                <w:iCs/>
                <w:sz w:val="18"/>
                <w:szCs w:val="18"/>
                <w:shd w:val="clear" w:color="auto" w:fill="C0C0C0"/>
              </w:rPr>
              <w:t> </w:t>
            </w:r>
          </w:p>
        </w:tc>
        <w:tc>
          <w:tcPr>
            <w:tcW w:w="3084" w:type="dxa"/>
            <w:tcBorders>
              <w:top w:val="single" w:sz="6" w:space="0" w:color="auto"/>
              <w:left w:val="single" w:sz="6" w:space="0" w:color="auto"/>
              <w:bottom w:val="single" w:sz="6" w:space="0" w:color="auto"/>
              <w:right w:val="single" w:sz="6" w:space="0" w:color="auto"/>
            </w:tcBorders>
            <w:hideMark/>
          </w:tcPr>
          <w:p w14:paraId="40C3FFA0" w14:textId="77777777" w:rsidR="00D43478" w:rsidRPr="000C1ECB" w:rsidRDefault="00D43478" w:rsidP="00C20FB3">
            <w:pPr>
              <w:pStyle w:val="paragraph"/>
              <w:spacing w:after="0" w:line="276" w:lineRule="auto"/>
              <w:jc w:val="both"/>
              <w:textAlignment w:val="baseline"/>
              <w:rPr>
                <w:rFonts w:ascii="Arial" w:hAnsi="Arial" w:cs="Arial"/>
                <w:i/>
                <w:iCs/>
                <w:sz w:val="18"/>
                <w:szCs w:val="18"/>
                <w:shd w:val="clear" w:color="auto" w:fill="C0C0C0"/>
              </w:rPr>
            </w:pPr>
            <w:r w:rsidRPr="000C1ECB">
              <w:rPr>
                <w:rFonts w:ascii="Arial" w:hAnsi="Arial" w:cs="Arial"/>
                <w:i/>
                <w:iCs/>
                <w:sz w:val="18"/>
                <w:szCs w:val="18"/>
                <w:shd w:val="clear" w:color="auto" w:fill="C0C0C0"/>
              </w:rPr>
              <w:t> </w:t>
            </w:r>
          </w:p>
        </w:tc>
      </w:tr>
      <w:tr w:rsidR="00D43478" w:rsidRPr="000C1ECB" w14:paraId="396F9F4F" w14:textId="77777777">
        <w:trPr>
          <w:trHeight w:val="60"/>
        </w:trPr>
        <w:tc>
          <w:tcPr>
            <w:tcW w:w="2820" w:type="dxa"/>
            <w:tcBorders>
              <w:top w:val="single" w:sz="6" w:space="0" w:color="auto"/>
              <w:left w:val="single" w:sz="6" w:space="0" w:color="auto"/>
              <w:bottom w:val="single" w:sz="6" w:space="0" w:color="auto"/>
              <w:right w:val="single" w:sz="6" w:space="0" w:color="auto"/>
            </w:tcBorders>
            <w:hideMark/>
          </w:tcPr>
          <w:p w14:paraId="3EE4FE10" w14:textId="77777777" w:rsidR="00D43478" w:rsidRPr="000C1ECB" w:rsidRDefault="00D43478" w:rsidP="00C20FB3">
            <w:pPr>
              <w:pStyle w:val="paragraph"/>
              <w:spacing w:after="0" w:line="276" w:lineRule="auto"/>
              <w:jc w:val="both"/>
              <w:textAlignment w:val="baseline"/>
              <w:rPr>
                <w:rFonts w:ascii="Arial" w:hAnsi="Arial" w:cs="Arial"/>
                <w:i/>
                <w:iCs/>
                <w:sz w:val="18"/>
                <w:szCs w:val="18"/>
                <w:shd w:val="clear" w:color="auto" w:fill="C0C0C0"/>
              </w:rPr>
            </w:pPr>
            <w:r w:rsidRPr="000C1ECB">
              <w:rPr>
                <w:rFonts w:ascii="Arial" w:hAnsi="Arial" w:cs="Arial"/>
                <w:i/>
                <w:iCs/>
                <w:sz w:val="18"/>
                <w:szCs w:val="18"/>
                <w:shd w:val="clear" w:color="auto" w:fill="C0C0C0"/>
              </w:rPr>
              <w:t>Recours à une énergie délocalisable à créer (biomasse…) </w:t>
            </w:r>
          </w:p>
        </w:tc>
        <w:tc>
          <w:tcPr>
            <w:tcW w:w="3126" w:type="dxa"/>
            <w:tcBorders>
              <w:top w:val="single" w:sz="6" w:space="0" w:color="auto"/>
              <w:left w:val="single" w:sz="6" w:space="0" w:color="auto"/>
              <w:bottom w:val="single" w:sz="6" w:space="0" w:color="auto"/>
              <w:right w:val="single" w:sz="6" w:space="0" w:color="auto"/>
            </w:tcBorders>
            <w:hideMark/>
          </w:tcPr>
          <w:p w14:paraId="71F38FC4" w14:textId="77777777" w:rsidR="00D43478" w:rsidRPr="000C1ECB" w:rsidRDefault="00D43478" w:rsidP="00C20FB3">
            <w:pPr>
              <w:pStyle w:val="paragraph"/>
              <w:spacing w:after="0" w:line="276" w:lineRule="auto"/>
              <w:jc w:val="both"/>
              <w:textAlignment w:val="baseline"/>
              <w:rPr>
                <w:rFonts w:ascii="Arial" w:hAnsi="Arial" w:cs="Arial"/>
                <w:i/>
                <w:iCs/>
                <w:sz w:val="18"/>
                <w:szCs w:val="18"/>
                <w:shd w:val="clear" w:color="auto" w:fill="C0C0C0"/>
              </w:rPr>
            </w:pPr>
            <w:r w:rsidRPr="000C1ECB">
              <w:rPr>
                <w:rFonts w:ascii="Arial" w:hAnsi="Arial" w:cs="Arial"/>
                <w:i/>
                <w:iCs/>
                <w:sz w:val="18"/>
                <w:szCs w:val="18"/>
                <w:shd w:val="clear" w:color="auto" w:fill="C0C0C0"/>
              </w:rPr>
              <w:t> </w:t>
            </w:r>
          </w:p>
        </w:tc>
        <w:tc>
          <w:tcPr>
            <w:tcW w:w="3084" w:type="dxa"/>
            <w:tcBorders>
              <w:top w:val="single" w:sz="6" w:space="0" w:color="auto"/>
              <w:left w:val="single" w:sz="6" w:space="0" w:color="auto"/>
              <w:bottom w:val="single" w:sz="6" w:space="0" w:color="auto"/>
              <w:right w:val="single" w:sz="6" w:space="0" w:color="auto"/>
            </w:tcBorders>
            <w:hideMark/>
          </w:tcPr>
          <w:p w14:paraId="27DF37E2" w14:textId="77777777" w:rsidR="00D43478" w:rsidRPr="000C1ECB" w:rsidRDefault="00D43478" w:rsidP="00C20FB3">
            <w:pPr>
              <w:pStyle w:val="paragraph"/>
              <w:spacing w:after="0" w:line="276" w:lineRule="auto"/>
              <w:jc w:val="both"/>
              <w:textAlignment w:val="baseline"/>
              <w:rPr>
                <w:rFonts w:ascii="Arial" w:hAnsi="Arial" w:cs="Arial"/>
                <w:i/>
                <w:iCs/>
                <w:sz w:val="18"/>
                <w:szCs w:val="18"/>
                <w:shd w:val="clear" w:color="auto" w:fill="C0C0C0"/>
              </w:rPr>
            </w:pPr>
            <w:r w:rsidRPr="000C1ECB">
              <w:rPr>
                <w:rFonts w:ascii="Arial" w:hAnsi="Arial" w:cs="Arial"/>
                <w:i/>
                <w:iCs/>
                <w:sz w:val="18"/>
                <w:szCs w:val="18"/>
                <w:shd w:val="clear" w:color="auto" w:fill="C0C0C0"/>
              </w:rPr>
              <w:t> </w:t>
            </w:r>
          </w:p>
        </w:tc>
      </w:tr>
    </w:tbl>
    <w:p w14:paraId="0A3F7B1C" w14:textId="77777777" w:rsidR="00D43478" w:rsidRPr="000C1ECB" w:rsidRDefault="00D43478" w:rsidP="00C20FB3">
      <w:pPr>
        <w:pStyle w:val="paragraph"/>
        <w:spacing w:after="0" w:line="276" w:lineRule="auto"/>
        <w:jc w:val="both"/>
        <w:textAlignment w:val="baseline"/>
        <w:rPr>
          <w:rFonts w:ascii="Arial" w:hAnsi="Arial" w:cs="Arial"/>
          <w:i/>
          <w:iCs/>
          <w:sz w:val="18"/>
          <w:szCs w:val="18"/>
          <w:shd w:val="clear" w:color="auto" w:fill="C0C0C0"/>
        </w:rPr>
      </w:pPr>
      <w:r w:rsidRPr="000C1ECB">
        <w:rPr>
          <w:rFonts w:ascii="Arial" w:hAnsi="Arial" w:cs="Arial"/>
          <w:i/>
          <w:iCs/>
          <w:sz w:val="18"/>
          <w:szCs w:val="18"/>
          <w:shd w:val="clear" w:color="auto" w:fill="C0C0C0"/>
        </w:rPr>
        <w:t> </w:t>
      </w:r>
    </w:p>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p w14:paraId="6EC3F8C1" w14:textId="77777777" w:rsidR="00E9409E" w:rsidRPr="000C1ECB" w:rsidRDefault="00E9409E" w:rsidP="00E9409E">
      <w:pPr>
        <w:rPr>
          <w:rFonts w:ascii="Arial" w:hAnsi="Arial" w:cs="Arial"/>
          <w:lang w:eastAsia="en-US"/>
        </w:rPr>
      </w:pPr>
    </w:p>
    <w:p w14:paraId="6F2AE598" w14:textId="5AC4C786" w:rsidR="00E9409E" w:rsidRPr="000C1ECB" w:rsidRDefault="00D4156E" w:rsidP="000A70E4">
      <w:pPr>
        <w:pStyle w:val="Titre2"/>
        <w:numPr>
          <w:ilvl w:val="1"/>
          <w:numId w:val="18"/>
        </w:numPr>
        <w:spacing w:before="120"/>
        <w:jc w:val="both"/>
        <w:rPr>
          <w:rFonts w:ascii="Arial" w:hAnsi="Arial" w:cs="Arial"/>
        </w:rPr>
      </w:pPr>
      <w:bookmarkStart w:id="90" w:name="_Toc33454425"/>
      <w:bookmarkStart w:id="91" w:name="_Toc53494404"/>
      <w:bookmarkStart w:id="92" w:name="_Toc53494636"/>
      <w:bookmarkStart w:id="93" w:name="_Toc53494744"/>
      <w:bookmarkStart w:id="94" w:name="_Toc53494848"/>
      <w:bookmarkStart w:id="95" w:name="_Toc53496372"/>
      <w:bookmarkStart w:id="96" w:name="_Toc53497407"/>
      <w:bookmarkStart w:id="97" w:name="_Toc54641630"/>
      <w:bookmarkStart w:id="98" w:name="_Toc54905471"/>
      <w:bookmarkStart w:id="99" w:name="_Toc55164848"/>
      <w:bookmarkStart w:id="100" w:name="_Toc55218111"/>
      <w:bookmarkStart w:id="101" w:name="_Toc55594349"/>
      <w:bookmarkStart w:id="102" w:name="_Toc56504609"/>
      <w:bookmarkStart w:id="103" w:name="_Toc56506582"/>
      <w:bookmarkStart w:id="104" w:name="_Toc93008413"/>
      <w:bookmarkStart w:id="105" w:name="_Toc93062693"/>
      <w:bookmarkStart w:id="106" w:name="_Toc117888385"/>
      <w:bookmarkStart w:id="107" w:name="_Toc120094909"/>
      <w:bookmarkStart w:id="108" w:name="_Toc120619463"/>
      <w:bookmarkStart w:id="109" w:name="_Toc120627964"/>
      <w:bookmarkStart w:id="110" w:name="_Toc122355478"/>
      <w:bookmarkStart w:id="111" w:name="_Toc150930725"/>
      <w:bookmarkStart w:id="112" w:name="_Toc153808445"/>
      <w:bookmarkStart w:id="113" w:name="_Toc155364409"/>
      <w:bookmarkStart w:id="114" w:name="_Toc155694522"/>
      <w:bookmarkStart w:id="115" w:name="_Toc155769497"/>
      <w:bookmarkStart w:id="116" w:name="_Toc210997807"/>
      <w:bookmarkStart w:id="117" w:name="_Toc211009561"/>
      <w:bookmarkStart w:id="118" w:name="_Toc212041884"/>
      <w:bookmarkStart w:id="119" w:name="_Toc216040551"/>
      <w:r w:rsidRPr="000C1ECB">
        <w:rPr>
          <w:rFonts w:ascii="Arial" w:hAnsi="Arial" w:cs="Arial"/>
        </w:rPr>
        <w:t xml:space="preserve">Etudes de </w:t>
      </w:r>
      <w:proofErr w:type="gramStart"/>
      <w:r w:rsidRPr="000C1ECB">
        <w:rPr>
          <w:rFonts w:ascii="Arial" w:hAnsi="Arial" w:cs="Arial"/>
        </w:rPr>
        <w:t>faisabilité réalisées</w:t>
      </w:r>
      <w:proofErr w:type="gramEnd"/>
      <w:r w:rsidRPr="000C1ECB">
        <w:rPr>
          <w:rFonts w:ascii="Arial" w:hAnsi="Arial" w:cs="Arial"/>
        </w:rPr>
        <w:t xml:space="preserve"> pour le montage du projet (et sur les process si nécessaire)</w:t>
      </w:r>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p>
    <w:p w14:paraId="42B30488" w14:textId="77777777" w:rsidR="00920A3F" w:rsidRPr="000C1ECB" w:rsidRDefault="00920A3F" w:rsidP="00920A3F">
      <w:pPr>
        <w:pStyle w:val="paragraph"/>
        <w:spacing w:before="0" w:beforeAutospacing="0" w:after="0" w:afterAutospacing="0"/>
        <w:jc w:val="both"/>
        <w:textAlignment w:val="baseline"/>
        <w:rPr>
          <w:rStyle w:val="normaltextrun"/>
          <w:rFonts w:ascii="Arial" w:hAnsi="Arial" w:cs="Arial"/>
          <w:i/>
          <w:sz w:val="18"/>
          <w:szCs w:val="18"/>
        </w:rPr>
      </w:pPr>
      <w:r w:rsidRPr="000C1ECB">
        <w:rPr>
          <w:rStyle w:val="normaltextrun"/>
          <w:rFonts w:ascii="Arial" w:eastAsiaTheme="minorEastAsia" w:hAnsi="Arial" w:cs="Arial"/>
          <w:i/>
          <w:sz w:val="18"/>
          <w:szCs w:val="18"/>
        </w:rPr>
        <w:t>Décrire succinctement les actions et études de faisabilité réalisées pour le montage du projet. </w:t>
      </w:r>
    </w:p>
    <w:p w14:paraId="68C1AA86" w14:textId="77777777" w:rsidR="00920A3F" w:rsidRPr="000C1ECB" w:rsidRDefault="00920A3F" w:rsidP="00920A3F">
      <w:pPr>
        <w:pStyle w:val="paragraph"/>
        <w:spacing w:before="0" w:beforeAutospacing="0" w:after="0" w:afterAutospacing="0"/>
        <w:jc w:val="both"/>
        <w:textAlignment w:val="baseline"/>
        <w:rPr>
          <w:rStyle w:val="normaltextrun"/>
          <w:rFonts w:ascii="Arial" w:hAnsi="Arial" w:cs="Arial"/>
          <w:i/>
          <w:sz w:val="18"/>
          <w:szCs w:val="18"/>
        </w:rPr>
      </w:pPr>
    </w:p>
    <w:p w14:paraId="77D8C09E" w14:textId="77777777" w:rsidR="00920A3F" w:rsidRPr="00C20FB3" w:rsidRDefault="00920A3F" w:rsidP="00920A3F">
      <w:pPr>
        <w:jc w:val="both"/>
        <w:rPr>
          <w:rFonts w:ascii="Arial" w:hAnsi="Arial" w:cs="Arial"/>
          <w:bCs/>
          <w:i/>
          <w:sz w:val="18"/>
          <w:szCs w:val="18"/>
        </w:rPr>
      </w:pPr>
      <w:r w:rsidRPr="00C20FB3">
        <w:rPr>
          <w:rFonts w:ascii="Arial" w:hAnsi="Arial" w:cs="Arial"/>
          <w:bCs/>
          <w:i/>
          <w:sz w:val="18"/>
          <w:szCs w:val="18"/>
        </w:rPr>
        <w:t xml:space="preserve">Indiquer le(s) bureau(x) d’études ayant réalisé les études d’accompagnement du projet (étude permettant de caractériser l’exploitation de la ressource </w:t>
      </w:r>
      <w:proofErr w:type="spellStart"/>
      <w:r w:rsidRPr="00C20FB3">
        <w:rPr>
          <w:rFonts w:ascii="Arial" w:hAnsi="Arial" w:cs="Arial"/>
          <w:bCs/>
          <w:i/>
          <w:sz w:val="18"/>
          <w:szCs w:val="18"/>
        </w:rPr>
        <w:t>EnR&amp;R</w:t>
      </w:r>
      <w:proofErr w:type="spellEnd"/>
      <w:r w:rsidRPr="00C20FB3">
        <w:rPr>
          <w:rFonts w:ascii="Arial" w:hAnsi="Arial" w:cs="Arial"/>
          <w:bCs/>
          <w:i/>
          <w:sz w:val="18"/>
          <w:szCs w:val="18"/>
        </w:rPr>
        <w:t>, étude globale de faisabilité de la solution géothermique/aérothermique, …) :  …</w:t>
      </w:r>
    </w:p>
    <w:p w14:paraId="51626D27" w14:textId="77777777" w:rsidR="00920A3F" w:rsidRPr="00C20FB3" w:rsidRDefault="00920A3F" w:rsidP="00920A3F">
      <w:pPr>
        <w:rPr>
          <w:rFonts w:ascii="Arial" w:hAnsi="Arial" w:cs="Arial"/>
          <w:bCs/>
          <w:i/>
          <w:sz w:val="18"/>
          <w:szCs w:val="18"/>
          <w:highlight w:val="lightGray"/>
        </w:rPr>
      </w:pPr>
      <w:r w:rsidRPr="00C20FB3">
        <w:rPr>
          <w:rFonts w:ascii="Arial" w:hAnsi="Arial" w:cs="Arial"/>
          <w:bCs/>
          <w:i/>
          <w:sz w:val="18"/>
          <w:szCs w:val="18"/>
        </w:rPr>
        <w:t xml:space="preserve">Indiquer le cas échéant l’AMO du projet : </w:t>
      </w:r>
      <w:r w:rsidRPr="00C20FB3">
        <w:rPr>
          <w:rFonts w:ascii="Arial" w:hAnsi="Arial" w:cs="Arial"/>
          <w:bCs/>
          <w:i/>
          <w:sz w:val="18"/>
          <w:szCs w:val="18"/>
          <w:highlight w:val="lightGray"/>
        </w:rPr>
        <w:t>…</w:t>
      </w:r>
    </w:p>
    <w:p w14:paraId="48023F78" w14:textId="77777777" w:rsidR="00920A3F" w:rsidRPr="00C20FB3" w:rsidRDefault="00920A3F" w:rsidP="00920A3F">
      <w:pPr>
        <w:rPr>
          <w:rFonts w:ascii="Arial" w:hAnsi="Arial" w:cs="Arial"/>
          <w:bCs/>
          <w:i/>
          <w:sz w:val="18"/>
          <w:szCs w:val="18"/>
          <w:highlight w:val="lightGray"/>
        </w:rPr>
      </w:pPr>
      <w:r w:rsidRPr="00C20FB3">
        <w:rPr>
          <w:rFonts w:ascii="Arial" w:hAnsi="Arial" w:cs="Arial"/>
          <w:bCs/>
          <w:i/>
          <w:sz w:val="18"/>
          <w:szCs w:val="18"/>
        </w:rPr>
        <w:t xml:space="preserve">Les bureaux d’étude impliqués sont-ils certifiés RGE Etude sur la thématique géothermie : </w:t>
      </w:r>
      <w:r w:rsidRPr="00C20FB3">
        <w:rPr>
          <w:rFonts w:ascii="Arial" w:hAnsi="Arial" w:cs="Arial"/>
          <w:bCs/>
          <w:i/>
          <w:sz w:val="18"/>
          <w:szCs w:val="18"/>
          <w:highlight w:val="lightGray"/>
        </w:rPr>
        <w:t>OUI / NON</w:t>
      </w:r>
    </w:p>
    <w:p w14:paraId="1949B151" w14:textId="77777777" w:rsidR="00920A3F" w:rsidRPr="00C20FB3" w:rsidRDefault="00920A3F" w:rsidP="00920A3F">
      <w:pPr>
        <w:pStyle w:val="Paragraphedeliste"/>
        <w:numPr>
          <w:ilvl w:val="0"/>
          <w:numId w:val="17"/>
        </w:numPr>
        <w:rPr>
          <w:rFonts w:ascii="Arial" w:hAnsi="Arial" w:cs="Arial"/>
          <w:bCs/>
          <w:i/>
          <w:sz w:val="18"/>
          <w:szCs w:val="18"/>
        </w:rPr>
      </w:pPr>
      <w:r w:rsidRPr="00C20FB3">
        <w:rPr>
          <w:rFonts w:ascii="Arial" w:hAnsi="Arial" w:cs="Arial"/>
          <w:i/>
          <w:iCs/>
          <w:sz w:val="18"/>
          <w:szCs w:val="18"/>
        </w:rPr>
        <w:t xml:space="preserve">OPQIBI 10.07 « Etude des ressources géothermiques » </w:t>
      </w:r>
      <w:r w:rsidRPr="00C20FB3">
        <w:rPr>
          <w:rFonts w:ascii="Arial" w:hAnsi="Arial" w:cs="Arial"/>
          <w:i/>
          <w:iCs/>
          <w:sz w:val="18"/>
          <w:szCs w:val="18"/>
          <w:highlight w:val="lightGray"/>
        </w:rPr>
        <w:t>OUI / NON</w:t>
      </w:r>
    </w:p>
    <w:p w14:paraId="3B243848" w14:textId="77777777" w:rsidR="00920A3F" w:rsidRPr="00C20FB3" w:rsidRDefault="00920A3F" w:rsidP="00920A3F">
      <w:pPr>
        <w:pStyle w:val="Paragraphedeliste"/>
        <w:numPr>
          <w:ilvl w:val="0"/>
          <w:numId w:val="17"/>
        </w:numPr>
        <w:rPr>
          <w:rFonts w:ascii="Arial" w:hAnsi="Arial" w:cs="Arial"/>
          <w:bCs/>
          <w:i/>
          <w:sz w:val="18"/>
          <w:szCs w:val="18"/>
        </w:rPr>
      </w:pPr>
      <w:r w:rsidRPr="00C20FB3">
        <w:rPr>
          <w:rFonts w:ascii="Arial" w:hAnsi="Arial" w:cs="Arial"/>
          <w:i/>
          <w:iCs/>
          <w:sz w:val="18"/>
          <w:szCs w:val="18"/>
        </w:rPr>
        <w:t xml:space="preserve">OPQIBI 20.13 « Ingénierie des installations </w:t>
      </w:r>
      <w:r w:rsidRPr="00C20FB3">
        <w:rPr>
          <w:rFonts w:ascii="Arial" w:hAnsi="Arial" w:cs="Arial"/>
          <w:i/>
          <w:iCs/>
          <w:sz w:val="18"/>
          <w:szCs w:val="18"/>
          <w:highlight w:val="lightGray"/>
        </w:rPr>
        <w:t>OUI / NON</w:t>
      </w:r>
    </w:p>
    <w:p w14:paraId="77900369" w14:textId="77777777" w:rsidR="00920A3F" w:rsidRPr="00C20FB3" w:rsidRDefault="00920A3F" w:rsidP="00920A3F">
      <w:pPr>
        <w:rPr>
          <w:rFonts w:ascii="Arial" w:hAnsi="Arial" w:cs="Arial"/>
          <w:bCs/>
          <w:i/>
          <w:sz w:val="18"/>
          <w:szCs w:val="18"/>
          <w:highlight w:val="lightGray"/>
        </w:rPr>
      </w:pPr>
      <w:r w:rsidRPr="00C20FB3">
        <w:rPr>
          <w:rFonts w:ascii="Arial" w:hAnsi="Arial" w:cs="Arial"/>
          <w:bCs/>
          <w:i/>
          <w:sz w:val="18"/>
          <w:szCs w:val="18"/>
        </w:rPr>
        <w:t xml:space="preserve">L’AMO éventuel est-il certifié RGE Etude sur la thématique géothermie : </w:t>
      </w:r>
      <w:r w:rsidRPr="00C20FB3">
        <w:rPr>
          <w:rFonts w:ascii="Arial" w:hAnsi="Arial" w:cs="Arial"/>
          <w:bCs/>
          <w:i/>
          <w:sz w:val="18"/>
          <w:szCs w:val="18"/>
          <w:highlight w:val="lightGray"/>
        </w:rPr>
        <w:t>OUI / NON</w:t>
      </w:r>
    </w:p>
    <w:p w14:paraId="26689E57" w14:textId="2B57D1A3" w:rsidR="00920A3F" w:rsidRPr="00C20FB3" w:rsidRDefault="00920A3F" w:rsidP="00920A3F">
      <w:pPr>
        <w:jc w:val="both"/>
        <w:rPr>
          <w:rFonts w:ascii="Arial" w:hAnsi="Arial" w:cs="Arial"/>
          <w:b/>
          <w:i/>
          <w:sz w:val="18"/>
          <w:szCs w:val="18"/>
        </w:rPr>
      </w:pPr>
      <w:r w:rsidRPr="00C20FB3">
        <w:rPr>
          <w:rFonts w:ascii="Arial" w:hAnsi="Arial" w:cs="Arial"/>
          <w:b/>
          <w:i/>
          <w:sz w:val="18"/>
          <w:szCs w:val="18"/>
        </w:rPr>
        <w:lastRenderedPageBreak/>
        <w:t>Joindre l’étude de faisabilité de l’installation géothermique et/ou aérothermique</w:t>
      </w:r>
      <w:r w:rsidRPr="00C20FB3">
        <w:rPr>
          <w:rFonts w:ascii="Arial" w:hAnsi="Arial" w:cs="Arial"/>
          <w:b/>
          <w:bCs/>
          <w:i/>
          <w:iCs/>
          <w:sz w:val="18"/>
          <w:szCs w:val="18"/>
          <w:shd w:val="clear" w:color="auto" w:fill="C0C0C0"/>
        </w:rPr>
        <w:t xml:space="preserve"> </w:t>
      </w:r>
      <w:r w:rsidRPr="00C20FB3">
        <w:rPr>
          <w:rFonts w:ascii="Arial" w:hAnsi="Arial" w:cs="Arial"/>
          <w:b/>
          <w:i/>
          <w:sz w:val="18"/>
          <w:szCs w:val="18"/>
        </w:rPr>
        <w:t>ou éventuellement pour les installations de PAC géothermiques sur sondes ou échangeurs compacts géothermiques dont la production de chaleur renouvelable est inférieure ou égale à 50 MWh d’</w:t>
      </w:r>
      <w:proofErr w:type="spellStart"/>
      <w:r w:rsidRPr="00C20FB3">
        <w:rPr>
          <w:rFonts w:ascii="Arial" w:hAnsi="Arial" w:cs="Arial"/>
          <w:b/>
          <w:i/>
          <w:sz w:val="18"/>
          <w:szCs w:val="18"/>
        </w:rPr>
        <w:t>EnR</w:t>
      </w:r>
      <w:proofErr w:type="spellEnd"/>
      <w:r w:rsidRPr="00C20FB3">
        <w:rPr>
          <w:rFonts w:ascii="Arial" w:hAnsi="Arial" w:cs="Arial"/>
          <w:b/>
          <w:i/>
          <w:sz w:val="18"/>
          <w:szCs w:val="18"/>
        </w:rPr>
        <w:t xml:space="preserve">/an une étude d’opportunité réalisée par une structure d’animation/relais géothermie, ainsi qu’une note de dimensionnement réalisée par </w:t>
      </w:r>
      <w:r w:rsidR="0059579B" w:rsidRPr="00C20FB3">
        <w:rPr>
          <w:rFonts w:ascii="Arial" w:hAnsi="Arial" w:cs="Arial"/>
          <w:b/>
          <w:i/>
          <w:sz w:val="18"/>
          <w:szCs w:val="18"/>
        </w:rPr>
        <w:t xml:space="preserve">l’installateur de la PAC qualifié </w:t>
      </w:r>
      <w:proofErr w:type="spellStart"/>
      <w:r w:rsidR="0059579B" w:rsidRPr="00C20FB3">
        <w:rPr>
          <w:rFonts w:ascii="Arial" w:hAnsi="Arial" w:cs="Arial"/>
          <w:b/>
          <w:i/>
          <w:sz w:val="18"/>
          <w:szCs w:val="18"/>
        </w:rPr>
        <w:t>QualiPAC</w:t>
      </w:r>
      <w:proofErr w:type="spellEnd"/>
      <w:r w:rsidR="00630C06" w:rsidRPr="00C20FB3">
        <w:rPr>
          <w:rFonts w:ascii="Arial" w:hAnsi="Arial" w:cs="Arial"/>
          <w:b/>
          <w:i/>
          <w:sz w:val="18"/>
          <w:szCs w:val="18"/>
        </w:rPr>
        <w:t xml:space="preserve"> ou justifiant de compétences équivalentes</w:t>
      </w:r>
      <w:r w:rsidR="0059579B" w:rsidRPr="00C20FB3">
        <w:rPr>
          <w:rFonts w:ascii="Arial" w:hAnsi="Arial" w:cs="Arial"/>
          <w:b/>
          <w:i/>
          <w:sz w:val="18"/>
          <w:szCs w:val="18"/>
        </w:rPr>
        <w:t>.</w:t>
      </w:r>
    </w:p>
    <w:p w14:paraId="168F439A" w14:textId="77777777" w:rsidR="00920A3F" w:rsidRPr="00C20FB3" w:rsidRDefault="00920A3F" w:rsidP="00920A3F">
      <w:pPr>
        <w:rPr>
          <w:rFonts w:ascii="Arial" w:hAnsi="Arial" w:cs="Arial"/>
          <w:bCs/>
          <w:i/>
          <w:sz w:val="18"/>
        </w:rPr>
      </w:pPr>
      <w:r w:rsidRPr="00C20FB3">
        <w:rPr>
          <w:rFonts w:ascii="Arial" w:hAnsi="Arial" w:cs="Arial"/>
          <w:bCs/>
          <w:i/>
          <w:sz w:val="18"/>
        </w:rPr>
        <w:t>En fonction des éventuelles contraintes réglementaires et administratives liées à la mise en œuvre de la solution géothermique/aérothermique, préciser les démarches /actions réalisées ou en cours.</w:t>
      </w:r>
    </w:p>
    <w:p w14:paraId="7AA7C9E5" w14:textId="77777777" w:rsidR="00920A3F" w:rsidRPr="00BD21B5" w:rsidRDefault="00920A3F" w:rsidP="00E9409E">
      <w:pPr>
        <w:jc w:val="both"/>
        <w:rPr>
          <w:rFonts w:ascii="Arial" w:hAnsi="Arial" w:cs="Arial"/>
          <w:bCs/>
          <w:i/>
          <w:sz w:val="18"/>
          <w:szCs w:val="18"/>
        </w:rPr>
      </w:pPr>
    </w:p>
    <w:p w14:paraId="1E376FD0" w14:textId="77777777" w:rsidR="00E9409E" w:rsidRPr="003160A9" w:rsidRDefault="00E9409E" w:rsidP="00E9409E">
      <w:pPr>
        <w:rPr>
          <w:rFonts w:ascii="Arial" w:hAnsi="Arial" w:cs="Arial"/>
          <w:bCs/>
          <w:i/>
          <w:sz w:val="18"/>
          <w:szCs w:val="18"/>
          <w:highlight w:val="lightGray"/>
        </w:rPr>
      </w:pPr>
    </w:p>
    <w:p w14:paraId="6BE6B3B1" w14:textId="0B5AB910" w:rsidR="00E53686" w:rsidRPr="003160A9" w:rsidRDefault="00E53686" w:rsidP="00E9409E">
      <w:pPr>
        <w:pStyle w:val="Titre2"/>
        <w:numPr>
          <w:ilvl w:val="1"/>
          <w:numId w:val="18"/>
        </w:numPr>
        <w:spacing w:before="120"/>
        <w:rPr>
          <w:rFonts w:ascii="Arial" w:hAnsi="Arial" w:cs="Arial"/>
        </w:rPr>
      </w:pPr>
      <w:bookmarkStart w:id="120" w:name="_Toc120619464"/>
      <w:bookmarkStart w:id="121" w:name="_Toc120627965"/>
      <w:bookmarkStart w:id="122" w:name="_Toc122355479"/>
      <w:bookmarkStart w:id="123" w:name="_Toc150930726"/>
      <w:bookmarkStart w:id="124" w:name="_Toc153808446"/>
      <w:bookmarkStart w:id="125" w:name="_Toc155364410"/>
      <w:bookmarkStart w:id="126" w:name="_Toc155694523"/>
      <w:bookmarkStart w:id="127" w:name="_Toc155769498"/>
      <w:bookmarkStart w:id="128" w:name="_Toc210997808"/>
      <w:bookmarkStart w:id="129" w:name="_Toc211009562"/>
      <w:bookmarkStart w:id="130" w:name="_Toc212041885"/>
      <w:bookmarkStart w:id="131" w:name="_Toc53494405"/>
      <w:bookmarkStart w:id="132" w:name="_Toc53494637"/>
      <w:bookmarkStart w:id="133" w:name="_Toc53494745"/>
      <w:bookmarkStart w:id="134" w:name="_Toc53494849"/>
      <w:bookmarkStart w:id="135" w:name="_Toc53496373"/>
      <w:bookmarkStart w:id="136" w:name="_Toc53497408"/>
      <w:bookmarkStart w:id="137" w:name="_Toc54641631"/>
      <w:bookmarkStart w:id="138" w:name="_Toc54905472"/>
      <w:bookmarkStart w:id="139" w:name="_Toc55164849"/>
      <w:bookmarkStart w:id="140" w:name="_Toc55218112"/>
      <w:bookmarkStart w:id="141" w:name="_Toc55594350"/>
      <w:bookmarkStart w:id="142" w:name="_Toc56504610"/>
      <w:bookmarkStart w:id="143" w:name="_Toc56506583"/>
      <w:bookmarkStart w:id="144" w:name="_Toc93008414"/>
      <w:bookmarkStart w:id="145" w:name="_Toc93062694"/>
      <w:bookmarkStart w:id="146" w:name="_Toc117888386"/>
      <w:bookmarkStart w:id="147" w:name="_Toc120094910"/>
      <w:bookmarkStart w:id="148" w:name="_Toc216040552"/>
      <w:r w:rsidRPr="003160A9">
        <w:rPr>
          <w:rFonts w:ascii="Arial" w:hAnsi="Arial" w:cs="Arial"/>
        </w:rPr>
        <w:t>Description des besoins thermiques</w:t>
      </w:r>
      <w:bookmarkEnd w:id="120"/>
      <w:bookmarkEnd w:id="121"/>
      <w:bookmarkEnd w:id="122"/>
      <w:bookmarkEnd w:id="123"/>
      <w:bookmarkEnd w:id="124"/>
      <w:bookmarkEnd w:id="125"/>
      <w:bookmarkEnd w:id="126"/>
      <w:bookmarkEnd w:id="127"/>
      <w:bookmarkEnd w:id="128"/>
      <w:bookmarkEnd w:id="129"/>
      <w:bookmarkEnd w:id="130"/>
      <w:bookmarkEnd w:id="148"/>
    </w:p>
    <w:p w14:paraId="327A5BDA" w14:textId="766C9883" w:rsidR="00E53686" w:rsidRPr="003160A9" w:rsidRDefault="00E53686" w:rsidP="00201B6F">
      <w:pPr>
        <w:jc w:val="both"/>
        <w:rPr>
          <w:rFonts w:ascii="Arial" w:hAnsi="Arial" w:cs="Arial"/>
          <w:i/>
          <w:iCs/>
          <w:sz w:val="18"/>
          <w:szCs w:val="18"/>
          <w:lang w:eastAsia="en-US"/>
        </w:rPr>
      </w:pPr>
      <w:r w:rsidRPr="003160A9">
        <w:rPr>
          <w:rFonts w:ascii="Arial" w:hAnsi="Arial" w:cs="Arial"/>
          <w:i/>
          <w:iCs/>
          <w:sz w:val="18"/>
          <w:szCs w:val="18"/>
          <w:lang w:eastAsia="en-US"/>
        </w:rPr>
        <w:t>Décrire les besoins énergétiques futurs (en chauffage, en ECS et en froid le cas échéant)</w:t>
      </w:r>
      <w:r w:rsidR="009979BB" w:rsidRPr="003160A9">
        <w:rPr>
          <w:rFonts w:ascii="Arial" w:hAnsi="Arial" w:cs="Arial"/>
          <w:i/>
          <w:iCs/>
          <w:sz w:val="18"/>
          <w:szCs w:val="18"/>
          <w:lang w:eastAsia="en-US"/>
        </w:rPr>
        <w:t xml:space="preserve"> issu</w:t>
      </w:r>
      <w:r w:rsidR="00274724" w:rsidRPr="003160A9">
        <w:rPr>
          <w:rFonts w:ascii="Arial" w:hAnsi="Arial" w:cs="Arial"/>
          <w:i/>
          <w:iCs/>
          <w:sz w:val="18"/>
          <w:szCs w:val="18"/>
          <w:lang w:eastAsia="en-US"/>
        </w:rPr>
        <w:t>s</w:t>
      </w:r>
      <w:r w:rsidR="009979BB" w:rsidRPr="003160A9">
        <w:rPr>
          <w:rFonts w:ascii="Arial" w:hAnsi="Arial" w:cs="Arial"/>
          <w:i/>
          <w:iCs/>
          <w:sz w:val="18"/>
          <w:szCs w:val="18"/>
          <w:lang w:eastAsia="en-US"/>
        </w:rPr>
        <w:t xml:space="preserve"> du volet techni</w:t>
      </w:r>
      <w:r w:rsidR="003160A9">
        <w:rPr>
          <w:rFonts w:ascii="Arial" w:hAnsi="Arial" w:cs="Arial"/>
          <w:i/>
          <w:iCs/>
          <w:sz w:val="18"/>
          <w:szCs w:val="18"/>
          <w:lang w:eastAsia="en-US"/>
        </w:rPr>
        <w:t>co financier</w:t>
      </w:r>
      <w:r w:rsidR="009979BB" w:rsidRPr="003160A9">
        <w:rPr>
          <w:rFonts w:ascii="Arial" w:hAnsi="Arial" w:cs="Arial"/>
          <w:i/>
          <w:iCs/>
          <w:sz w:val="18"/>
          <w:szCs w:val="18"/>
          <w:lang w:eastAsia="en-US"/>
        </w:rPr>
        <w:t xml:space="preserve"> Excel</w:t>
      </w:r>
      <w:r w:rsidRPr="003160A9">
        <w:rPr>
          <w:rFonts w:ascii="Arial" w:hAnsi="Arial" w:cs="Arial"/>
          <w:iCs/>
          <w:szCs w:val="18"/>
          <w:vertAlign w:val="superscript"/>
          <w:lang w:eastAsia="en-US"/>
        </w:rPr>
        <w:footnoteReference w:id="2"/>
      </w:r>
      <w:r w:rsidRPr="003160A9">
        <w:rPr>
          <w:rFonts w:ascii="Arial" w:hAnsi="Arial" w:cs="Arial"/>
          <w:i/>
          <w:iCs/>
          <w:sz w:val="18"/>
          <w:szCs w:val="18"/>
          <w:lang w:eastAsia="en-US"/>
        </w:rPr>
        <w:t xml:space="preserve"> du projet sur lesquels sera dimensionnée la solution géothermique ou aérothermique</w:t>
      </w:r>
      <w:r w:rsidR="006C474C" w:rsidRPr="003160A9">
        <w:rPr>
          <w:rFonts w:ascii="Arial" w:hAnsi="Arial" w:cs="Arial"/>
          <w:i/>
          <w:iCs/>
          <w:sz w:val="18"/>
          <w:szCs w:val="18"/>
          <w:lang w:eastAsia="en-US"/>
        </w:rPr>
        <w:t>.</w:t>
      </w:r>
    </w:p>
    <w:p w14:paraId="1021A051" w14:textId="5C2520FA" w:rsidR="00E53686" w:rsidRPr="003160A9" w:rsidRDefault="00E53686" w:rsidP="00201B6F">
      <w:pPr>
        <w:jc w:val="both"/>
        <w:rPr>
          <w:rFonts w:ascii="Arial" w:hAnsi="Arial" w:cs="Arial"/>
          <w:i/>
          <w:iCs/>
          <w:sz w:val="18"/>
          <w:szCs w:val="18"/>
          <w:lang w:eastAsia="en-US"/>
        </w:rPr>
      </w:pPr>
      <w:r w:rsidRPr="003160A9">
        <w:rPr>
          <w:rFonts w:ascii="Arial" w:hAnsi="Arial" w:cs="Arial"/>
          <w:i/>
          <w:iCs/>
          <w:sz w:val="18"/>
          <w:szCs w:val="18"/>
          <w:lang w:eastAsia="en-US"/>
        </w:rPr>
        <w:t>Décrire également les perspectives long terme d’évolution des besoins chaud et/ou froid aux horizons 20</w:t>
      </w:r>
      <w:r w:rsidR="007763BF" w:rsidRPr="003160A9">
        <w:rPr>
          <w:rFonts w:ascii="Arial" w:hAnsi="Arial" w:cs="Arial"/>
          <w:i/>
          <w:iCs/>
          <w:sz w:val="18"/>
          <w:szCs w:val="18"/>
          <w:lang w:eastAsia="en-US"/>
        </w:rPr>
        <w:t>30</w:t>
      </w:r>
      <w:r w:rsidRPr="003160A9">
        <w:rPr>
          <w:rFonts w:ascii="Arial" w:hAnsi="Arial" w:cs="Arial"/>
          <w:i/>
          <w:iCs/>
          <w:sz w:val="18"/>
          <w:szCs w:val="18"/>
          <w:lang w:eastAsia="en-US"/>
        </w:rPr>
        <w:t>-203</w:t>
      </w:r>
      <w:r w:rsidR="007763BF" w:rsidRPr="003160A9">
        <w:rPr>
          <w:rFonts w:ascii="Arial" w:hAnsi="Arial" w:cs="Arial"/>
          <w:i/>
          <w:iCs/>
          <w:sz w:val="18"/>
          <w:szCs w:val="18"/>
          <w:lang w:eastAsia="en-US"/>
        </w:rPr>
        <w:t>5</w:t>
      </w:r>
      <w:r w:rsidR="006C474C" w:rsidRPr="003160A9">
        <w:rPr>
          <w:rFonts w:ascii="Arial" w:hAnsi="Arial" w:cs="Arial"/>
          <w:i/>
          <w:iCs/>
          <w:sz w:val="18"/>
          <w:szCs w:val="18"/>
          <w:lang w:eastAsia="en-US"/>
        </w:rPr>
        <w:t>.</w:t>
      </w:r>
      <w:r w:rsidRPr="003160A9">
        <w:rPr>
          <w:rFonts w:ascii="Arial" w:hAnsi="Arial" w:cs="Arial"/>
          <w:i/>
          <w:iCs/>
          <w:sz w:val="18"/>
          <w:szCs w:val="18"/>
          <w:lang w:eastAsia="en-US"/>
        </w:rPr>
        <w:t>  </w:t>
      </w:r>
    </w:p>
    <w:p w14:paraId="2999F1AC" w14:textId="65B6B0B1" w:rsidR="00E53686" w:rsidRPr="003160A9" w:rsidRDefault="00E53686" w:rsidP="00CF5185">
      <w:pPr>
        <w:jc w:val="both"/>
        <w:rPr>
          <w:rFonts w:ascii="Arial" w:hAnsi="Arial" w:cs="Arial"/>
          <w:i/>
          <w:iCs/>
          <w:sz w:val="18"/>
          <w:szCs w:val="18"/>
          <w:lang w:eastAsia="en-US"/>
        </w:rPr>
      </w:pPr>
      <w:r w:rsidRPr="003160A9">
        <w:rPr>
          <w:rFonts w:ascii="Arial" w:hAnsi="Arial" w:cs="Arial"/>
          <w:i/>
          <w:iCs/>
          <w:sz w:val="18"/>
          <w:szCs w:val="18"/>
          <w:lang w:eastAsia="en-US"/>
        </w:rPr>
        <w:t>Insérer les tableaux récapitulatifs n°2.1 (besoins en chaud) et le cas échéant n°2.2 (besoins en froid).</w:t>
      </w:r>
    </w:p>
    <w:p w14:paraId="09360622" w14:textId="189AFAEA" w:rsidR="00E53686" w:rsidRPr="003160A9" w:rsidRDefault="00E53686" w:rsidP="00CF5185">
      <w:pPr>
        <w:jc w:val="both"/>
        <w:rPr>
          <w:rFonts w:ascii="Arial" w:hAnsi="Arial" w:cs="Arial"/>
          <w:i/>
          <w:iCs/>
          <w:sz w:val="18"/>
          <w:szCs w:val="18"/>
          <w:lang w:eastAsia="en-US"/>
        </w:rPr>
      </w:pPr>
      <w:r w:rsidRPr="003160A9">
        <w:rPr>
          <w:rFonts w:ascii="Arial" w:hAnsi="Arial" w:cs="Arial"/>
          <w:i/>
          <w:iCs/>
          <w:sz w:val="18"/>
          <w:szCs w:val="18"/>
          <w:lang w:eastAsia="en-US"/>
        </w:rPr>
        <w:t>Préciser l’évolution des besoins dans le cas d’une montée en puissance progressive de l’installation.</w:t>
      </w:r>
    </w:p>
    <w:p w14:paraId="0C989630" w14:textId="77777777" w:rsidR="00E53686" w:rsidRPr="00CF5185" w:rsidRDefault="00E53686" w:rsidP="00CF5185">
      <w:pPr>
        <w:jc w:val="both"/>
        <w:rPr>
          <w:rFonts w:ascii="Arial" w:hAnsi="Arial" w:cs="Arial"/>
          <w:i/>
          <w:iCs/>
          <w:sz w:val="18"/>
          <w:szCs w:val="18"/>
        </w:rPr>
      </w:pPr>
    </w:p>
    <w:p w14:paraId="4FC938A2" w14:textId="6A80D7E1" w:rsidR="00E9409E" w:rsidRPr="00CF5185" w:rsidRDefault="00E9409E" w:rsidP="00CF5185">
      <w:pPr>
        <w:pStyle w:val="Titre2"/>
        <w:numPr>
          <w:ilvl w:val="1"/>
          <w:numId w:val="18"/>
        </w:numPr>
        <w:spacing w:before="120"/>
        <w:jc w:val="both"/>
        <w:rPr>
          <w:rFonts w:ascii="Arial" w:hAnsi="Arial" w:cs="Arial"/>
        </w:rPr>
      </w:pPr>
      <w:bookmarkStart w:id="149" w:name="_Toc120619465"/>
      <w:bookmarkStart w:id="150" w:name="_Toc120627966"/>
      <w:bookmarkStart w:id="151" w:name="_Toc122355480"/>
      <w:bookmarkStart w:id="152" w:name="_Toc150930727"/>
      <w:bookmarkStart w:id="153" w:name="_Toc153808447"/>
      <w:bookmarkStart w:id="154" w:name="_Toc155364411"/>
      <w:bookmarkStart w:id="155" w:name="_Toc155694524"/>
      <w:bookmarkStart w:id="156" w:name="_Toc155769499"/>
      <w:bookmarkStart w:id="157" w:name="_Toc210997809"/>
      <w:bookmarkStart w:id="158" w:name="_Toc211009563"/>
      <w:bookmarkStart w:id="159" w:name="_Toc212041886"/>
      <w:bookmarkStart w:id="160" w:name="_Toc216040553"/>
      <w:r w:rsidRPr="00CF5185">
        <w:rPr>
          <w:rFonts w:ascii="Arial" w:hAnsi="Arial" w:cs="Arial"/>
        </w:rPr>
        <w:t>Bilan énergétique avant et après opération</w:t>
      </w:r>
      <w:bookmarkEnd w:id="41"/>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9"/>
      <w:bookmarkEnd w:id="150"/>
      <w:bookmarkEnd w:id="151"/>
      <w:bookmarkEnd w:id="152"/>
      <w:bookmarkEnd w:id="153"/>
      <w:bookmarkEnd w:id="154"/>
      <w:bookmarkEnd w:id="155"/>
      <w:bookmarkEnd w:id="156"/>
      <w:bookmarkEnd w:id="157"/>
      <w:bookmarkEnd w:id="158"/>
      <w:bookmarkEnd w:id="159"/>
      <w:bookmarkEnd w:id="160"/>
    </w:p>
    <w:p w14:paraId="758E6FEC" w14:textId="01F0E969" w:rsidR="00E9409E" w:rsidRPr="00CF5185" w:rsidRDefault="00E9409E" w:rsidP="00CF5185">
      <w:pPr>
        <w:jc w:val="both"/>
        <w:rPr>
          <w:rFonts w:ascii="Arial" w:hAnsi="Arial" w:cs="Arial"/>
          <w:i/>
          <w:sz w:val="18"/>
          <w:szCs w:val="18"/>
          <w:highlight w:val="lightGray"/>
        </w:rPr>
      </w:pPr>
      <w:r w:rsidRPr="00CF5185">
        <w:rPr>
          <w:rFonts w:ascii="Arial" w:hAnsi="Arial" w:cs="Arial"/>
          <w:i/>
          <w:sz w:val="18"/>
          <w:szCs w:val="18"/>
          <w:highlight w:val="lightGray"/>
        </w:rPr>
        <w:t>Insérer les tableaux n°1.1 à 1.4 –description production et réseau de chaleur</w:t>
      </w:r>
      <w:r w:rsidR="00201B6F" w:rsidRPr="00CF5185">
        <w:rPr>
          <w:rFonts w:ascii="Arial" w:hAnsi="Arial" w:cs="Arial"/>
          <w:i/>
          <w:sz w:val="18"/>
          <w:szCs w:val="18"/>
          <w:highlight w:val="lightGray"/>
        </w:rPr>
        <w:t xml:space="preserve"> </w:t>
      </w:r>
      <w:r w:rsidR="001B6A99" w:rsidRPr="00CF5185">
        <w:rPr>
          <w:rFonts w:ascii="Arial" w:hAnsi="Arial" w:cs="Arial"/>
          <w:i/>
          <w:sz w:val="18"/>
          <w:szCs w:val="18"/>
          <w:highlight w:val="lightGray"/>
        </w:rPr>
        <w:t>issu</w:t>
      </w:r>
      <w:r w:rsidR="005F0D8E" w:rsidRPr="00CF5185">
        <w:rPr>
          <w:rFonts w:ascii="Arial" w:hAnsi="Arial" w:cs="Arial"/>
          <w:i/>
          <w:sz w:val="18"/>
          <w:szCs w:val="18"/>
          <w:highlight w:val="lightGray"/>
        </w:rPr>
        <w:t>s</w:t>
      </w:r>
      <w:r w:rsidR="001B6A99" w:rsidRPr="00CF5185">
        <w:rPr>
          <w:rFonts w:ascii="Arial" w:hAnsi="Arial" w:cs="Arial"/>
          <w:i/>
          <w:sz w:val="18"/>
          <w:szCs w:val="18"/>
          <w:highlight w:val="lightGray"/>
        </w:rPr>
        <w:t xml:space="preserve"> du volet techni</w:t>
      </w:r>
      <w:r w:rsidR="00621447" w:rsidRPr="00CF5185">
        <w:rPr>
          <w:rFonts w:ascii="Arial" w:hAnsi="Arial" w:cs="Arial"/>
          <w:i/>
          <w:sz w:val="18"/>
          <w:szCs w:val="18"/>
          <w:highlight w:val="lightGray"/>
        </w:rPr>
        <w:t>co financier</w:t>
      </w:r>
      <w:r w:rsidR="001B6A99" w:rsidRPr="00CF5185">
        <w:rPr>
          <w:rFonts w:ascii="Arial" w:hAnsi="Arial" w:cs="Arial"/>
          <w:i/>
          <w:sz w:val="18"/>
          <w:szCs w:val="18"/>
          <w:highlight w:val="lightGray"/>
        </w:rPr>
        <w:t xml:space="preserve"> Excel</w:t>
      </w:r>
      <w:r w:rsidRPr="00CF5185">
        <w:rPr>
          <w:rFonts w:ascii="Arial" w:hAnsi="Arial" w:cs="Arial"/>
          <w:i/>
          <w:sz w:val="18"/>
          <w:szCs w:val="18"/>
          <w:highlight w:val="lightGray"/>
        </w:rPr>
        <w:t xml:space="preserve">, selon les modes de production assurés par l’installation géothermique </w:t>
      </w:r>
      <w:r w:rsidR="007D6FA5" w:rsidRPr="00CF5185">
        <w:rPr>
          <w:rFonts w:ascii="Arial" w:hAnsi="Arial" w:cs="Arial"/>
          <w:i/>
          <w:sz w:val="18"/>
          <w:szCs w:val="18"/>
          <w:highlight w:val="lightGray"/>
        </w:rPr>
        <w:t xml:space="preserve">ou aérothermique </w:t>
      </w:r>
      <w:r w:rsidRPr="00CF5185">
        <w:rPr>
          <w:rFonts w:ascii="Arial" w:hAnsi="Arial" w:cs="Arial"/>
          <w:i/>
          <w:sz w:val="18"/>
          <w:szCs w:val="18"/>
          <w:highlight w:val="lightGray"/>
        </w:rPr>
        <w:t>(chauffage, ECS, froid)</w:t>
      </w:r>
      <w:bookmarkStart w:id="161" w:name="_Toc24551116"/>
      <w:bookmarkStart w:id="162" w:name="_Toc33454434"/>
      <w:bookmarkEnd w:id="42"/>
      <w:bookmarkEnd w:id="43"/>
      <w:r w:rsidR="00E70328" w:rsidRPr="00CF5185">
        <w:rPr>
          <w:rFonts w:ascii="Arial" w:hAnsi="Arial" w:cs="Arial"/>
          <w:i/>
          <w:sz w:val="18"/>
          <w:szCs w:val="18"/>
        </w:rPr>
        <w:t>.</w:t>
      </w:r>
      <w:r w:rsidRPr="00201B6F">
        <w:rPr>
          <w:rFonts w:ascii="Arial" w:hAnsi="Arial" w:cs="Arial"/>
        </w:rPr>
        <w:fldChar w:fldCharType="begin"/>
      </w:r>
      <w:r w:rsidRPr="00201B6F">
        <w:rPr>
          <w:rFonts w:ascii="Arial" w:hAnsi="Arial" w:cs="Arial"/>
        </w:rPr>
        <w:instrText xml:space="preserve"> LINK Excel.Sheet.12 "\\\\ademe.intra\\VALBONNE$\\SERVICES\\SRER\\cardonamaea\\Fonds chaleur\\Méthode\\2021\\Volets techniques\\vtech_tab_geothermie_surface_2021.xlsx" "T1 Descrip Production et RC!L6C1:L28C6" \a \f 4 \h  \* MERGEFORMAT </w:instrText>
      </w:r>
      <w:r w:rsidRPr="00201B6F">
        <w:rPr>
          <w:rFonts w:ascii="Arial" w:hAnsi="Arial" w:cs="Arial"/>
        </w:rPr>
        <w:fldChar w:fldCharType="separate"/>
      </w:r>
    </w:p>
    <w:p w14:paraId="18155FBE" w14:textId="77777777" w:rsidR="00E9409E" w:rsidRPr="00676891" w:rsidRDefault="00E9409E" w:rsidP="00CF5185">
      <w:pPr>
        <w:jc w:val="both"/>
        <w:rPr>
          <w:rFonts w:ascii="Arial" w:hAnsi="Arial" w:cs="Arial"/>
          <w:bCs/>
          <w:i/>
        </w:rPr>
      </w:pPr>
      <w:r w:rsidRPr="00201B6F">
        <w:rPr>
          <w:rFonts w:ascii="Arial" w:hAnsi="Arial" w:cs="Arial"/>
          <w:bCs/>
          <w:i/>
        </w:rPr>
        <w:fldChar w:fldCharType="end"/>
      </w:r>
    </w:p>
    <w:p w14:paraId="72DB81DF" w14:textId="518D93EC" w:rsidR="00FB5DBD" w:rsidRPr="00676891" w:rsidRDefault="00FB5DBD" w:rsidP="00E9409E">
      <w:pPr>
        <w:rPr>
          <w:rFonts w:ascii="Arial" w:hAnsi="Arial" w:cs="Arial"/>
          <w:bCs/>
          <w:i/>
        </w:rPr>
      </w:pPr>
      <w:r w:rsidRPr="00676891">
        <w:rPr>
          <w:rFonts w:ascii="Arial" w:hAnsi="Arial" w:cs="Arial"/>
          <w:noProof/>
        </w:rPr>
        <w:drawing>
          <wp:inline distT="0" distB="0" distL="0" distR="0" wp14:anchorId="726A6CBD" wp14:editId="281B541C">
            <wp:extent cx="5759450" cy="3679190"/>
            <wp:effectExtent l="0" t="0" r="0" b="0"/>
            <wp:docPr id="665257460"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59450" cy="3679190"/>
                    </a:xfrm>
                    <a:prstGeom prst="rect">
                      <a:avLst/>
                    </a:prstGeom>
                    <a:noFill/>
                    <a:ln>
                      <a:noFill/>
                    </a:ln>
                  </pic:spPr>
                </pic:pic>
              </a:graphicData>
            </a:graphic>
          </wp:inline>
        </w:drawing>
      </w:r>
    </w:p>
    <w:p w14:paraId="61289281" w14:textId="77777777" w:rsidR="00E9409E" w:rsidRPr="00676891" w:rsidRDefault="00E9409E" w:rsidP="00E9409E">
      <w:pPr>
        <w:rPr>
          <w:rFonts w:ascii="Arial" w:hAnsi="Arial" w:cs="Arial"/>
          <w:bCs/>
          <w:i/>
        </w:rPr>
      </w:pPr>
    </w:p>
    <w:p w14:paraId="6C8951A7" w14:textId="77777777" w:rsidR="00E9409E" w:rsidRPr="00676891" w:rsidRDefault="00E9409E" w:rsidP="00E9409E">
      <w:pPr>
        <w:pStyle w:val="Titre2"/>
        <w:numPr>
          <w:ilvl w:val="1"/>
          <w:numId w:val="18"/>
        </w:numPr>
        <w:spacing w:before="120"/>
        <w:rPr>
          <w:rFonts w:ascii="Arial" w:hAnsi="Arial" w:cs="Arial"/>
        </w:rPr>
      </w:pPr>
      <w:bookmarkStart w:id="163" w:name="_Toc53494407"/>
      <w:bookmarkStart w:id="164" w:name="_Toc53494639"/>
      <w:bookmarkStart w:id="165" w:name="_Toc53494747"/>
      <w:bookmarkStart w:id="166" w:name="_Toc53494851"/>
      <w:bookmarkStart w:id="167" w:name="_Toc53496375"/>
      <w:bookmarkStart w:id="168" w:name="_Toc53497410"/>
      <w:bookmarkStart w:id="169" w:name="_Toc54641633"/>
      <w:bookmarkStart w:id="170" w:name="_Toc54905474"/>
      <w:bookmarkStart w:id="171" w:name="_Toc55164851"/>
      <w:bookmarkStart w:id="172" w:name="_Toc55218114"/>
      <w:bookmarkStart w:id="173" w:name="_Toc55594352"/>
      <w:bookmarkStart w:id="174" w:name="_Toc56504612"/>
      <w:bookmarkStart w:id="175" w:name="_Toc56506585"/>
      <w:bookmarkStart w:id="176" w:name="_Toc93008416"/>
      <w:bookmarkStart w:id="177" w:name="_Toc93062696"/>
      <w:bookmarkStart w:id="178" w:name="_Toc117888388"/>
      <w:bookmarkStart w:id="179" w:name="_Toc120094912"/>
      <w:bookmarkStart w:id="180" w:name="_Toc120619467"/>
      <w:bookmarkStart w:id="181" w:name="_Toc120627968"/>
      <w:bookmarkStart w:id="182" w:name="_Toc122355481"/>
      <w:bookmarkStart w:id="183" w:name="_Toc150930728"/>
      <w:bookmarkStart w:id="184" w:name="_Toc153808448"/>
      <w:bookmarkStart w:id="185" w:name="_Toc155364412"/>
      <w:bookmarkStart w:id="186" w:name="_Toc155694525"/>
      <w:bookmarkStart w:id="187" w:name="_Toc155769500"/>
      <w:bookmarkStart w:id="188" w:name="_Toc210997810"/>
      <w:bookmarkStart w:id="189" w:name="_Toc211009564"/>
      <w:bookmarkStart w:id="190" w:name="_Toc212041887"/>
      <w:bookmarkStart w:id="191" w:name="_Toc216040554"/>
      <w:r w:rsidRPr="00676891">
        <w:rPr>
          <w:rFonts w:ascii="Arial" w:hAnsi="Arial" w:cs="Arial"/>
        </w:rPr>
        <w:lastRenderedPageBreak/>
        <w:t>Impact subvention demandée sur le coût de revient (ou prix de vente) de la chaleur</w:t>
      </w:r>
      <w:bookmarkStart w:id="192" w:name="_Toc33454435"/>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p>
    <w:p w14:paraId="2FD99258" w14:textId="2386DCFD" w:rsidR="008C64D8" w:rsidRPr="00676891" w:rsidRDefault="008C64D8" w:rsidP="00557BA6">
      <w:pPr>
        <w:pStyle w:val="Paragraphedeliste"/>
        <w:numPr>
          <w:ilvl w:val="0"/>
          <w:numId w:val="13"/>
        </w:numPr>
        <w:jc w:val="both"/>
        <w:rPr>
          <w:rFonts w:ascii="Arial" w:hAnsi="Arial" w:cs="Arial"/>
          <w:b/>
          <w:bCs/>
          <w:i/>
          <w:sz w:val="18"/>
          <w:szCs w:val="18"/>
        </w:rPr>
      </w:pPr>
      <w:r w:rsidRPr="00676891">
        <w:rPr>
          <w:rFonts w:ascii="Arial" w:hAnsi="Arial" w:cs="Arial"/>
          <w:b/>
          <w:bCs/>
          <w:i/>
          <w:sz w:val="18"/>
          <w:szCs w:val="18"/>
        </w:rPr>
        <w:t xml:space="preserve">Coût de revient de la chaleur (ou prix de vente de la chaleur) avant opération : </w:t>
      </w:r>
      <w:r w:rsidRPr="00676891">
        <w:rPr>
          <w:rFonts w:ascii="Arial" w:hAnsi="Arial" w:cs="Arial"/>
          <w:b/>
          <w:bCs/>
          <w:i/>
          <w:sz w:val="18"/>
          <w:szCs w:val="18"/>
          <w:highlight w:val="lightGray"/>
        </w:rPr>
        <w:t>… €/MWh (TTC ou HT)</w:t>
      </w:r>
    </w:p>
    <w:p w14:paraId="6B0E57FF" w14:textId="5E513F7C" w:rsidR="00E9409E" w:rsidRPr="00676891" w:rsidRDefault="00E9409E" w:rsidP="00557BA6">
      <w:pPr>
        <w:pStyle w:val="Paragraphedeliste"/>
        <w:numPr>
          <w:ilvl w:val="0"/>
          <w:numId w:val="13"/>
        </w:numPr>
        <w:jc w:val="both"/>
        <w:rPr>
          <w:rFonts w:ascii="Arial" w:hAnsi="Arial" w:cs="Arial"/>
          <w:b/>
          <w:bCs/>
          <w:i/>
          <w:sz w:val="18"/>
          <w:szCs w:val="18"/>
        </w:rPr>
      </w:pPr>
      <w:r w:rsidRPr="00676891">
        <w:rPr>
          <w:rFonts w:ascii="Arial" w:hAnsi="Arial" w:cs="Arial"/>
          <w:b/>
          <w:bCs/>
          <w:i/>
          <w:iCs/>
          <w:sz w:val="18"/>
          <w:szCs w:val="18"/>
        </w:rPr>
        <w:t>Coût de revient de la chaleur (ou prix de vente de la chaleur) </w:t>
      </w:r>
      <w:r w:rsidR="000E69BE" w:rsidRPr="00676891">
        <w:rPr>
          <w:rFonts w:ascii="Arial" w:hAnsi="Arial" w:cs="Arial"/>
          <w:b/>
          <w:bCs/>
          <w:i/>
          <w:iCs/>
          <w:sz w:val="18"/>
          <w:szCs w:val="18"/>
        </w:rPr>
        <w:t xml:space="preserve">après opération </w:t>
      </w:r>
      <w:r w:rsidRPr="00676891">
        <w:rPr>
          <w:rFonts w:ascii="Arial" w:hAnsi="Arial" w:cs="Arial"/>
          <w:b/>
          <w:bCs/>
          <w:i/>
          <w:iCs/>
          <w:sz w:val="18"/>
          <w:szCs w:val="18"/>
        </w:rPr>
        <w:t xml:space="preserve">sans subvention : </w:t>
      </w:r>
      <w:r w:rsidRPr="00676891">
        <w:rPr>
          <w:rFonts w:ascii="Arial" w:hAnsi="Arial" w:cs="Arial"/>
          <w:b/>
          <w:bCs/>
          <w:i/>
          <w:iCs/>
          <w:sz w:val="18"/>
          <w:szCs w:val="18"/>
          <w:highlight w:val="lightGray"/>
        </w:rPr>
        <w:t>… €/MWh (TTC ou HT)</w:t>
      </w:r>
    </w:p>
    <w:p w14:paraId="2052B3DF" w14:textId="64C809ED" w:rsidR="00E9409E" w:rsidRPr="00676891" w:rsidRDefault="00E9409E" w:rsidP="00557BA6">
      <w:pPr>
        <w:pStyle w:val="Paragraphedeliste"/>
        <w:numPr>
          <w:ilvl w:val="0"/>
          <w:numId w:val="13"/>
        </w:numPr>
        <w:jc w:val="both"/>
        <w:rPr>
          <w:rFonts w:ascii="Arial" w:hAnsi="Arial" w:cs="Arial"/>
          <w:b/>
          <w:bCs/>
          <w:i/>
          <w:sz w:val="18"/>
          <w:szCs w:val="18"/>
        </w:rPr>
      </w:pPr>
      <w:r w:rsidRPr="00676891">
        <w:rPr>
          <w:rFonts w:ascii="Arial" w:hAnsi="Arial" w:cs="Arial"/>
          <w:b/>
          <w:bCs/>
          <w:i/>
          <w:iCs/>
          <w:sz w:val="18"/>
          <w:szCs w:val="18"/>
        </w:rPr>
        <w:t>Coût de revient de la chaleur (ou prix de vente de la chaleur) </w:t>
      </w:r>
      <w:r w:rsidR="000E69BE" w:rsidRPr="00676891">
        <w:rPr>
          <w:rFonts w:ascii="Arial" w:hAnsi="Arial" w:cs="Arial"/>
          <w:b/>
          <w:bCs/>
          <w:i/>
          <w:iCs/>
          <w:sz w:val="18"/>
          <w:szCs w:val="18"/>
        </w:rPr>
        <w:t xml:space="preserve">après opération </w:t>
      </w:r>
      <w:r w:rsidRPr="00676891">
        <w:rPr>
          <w:rFonts w:ascii="Arial" w:hAnsi="Arial" w:cs="Arial"/>
          <w:b/>
          <w:bCs/>
          <w:i/>
          <w:iCs/>
          <w:sz w:val="18"/>
          <w:szCs w:val="18"/>
        </w:rPr>
        <w:t xml:space="preserve">avec subvention : </w:t>
      </w:r>
      <w:r w:rsidRPr="00676891">
        <w:rPr>
          <w:rFonts w:ascii="Arial" w:hAnsi="Arial" w:cs="Arial"/>
          <w:b/>
          <w:bCs/>
          <w:i/>
          <w:iCs/>
          <w:sz w:val="18"/>
          <w:szCs w:val="18"/>
          <w:highlight w:val="lightGray"/>
        </w:rPr>
        <w:t>… €/MWh (TTC ou HT)</w:t>
      </w:r>
    </w:p>
    <w:p w14:paraId="1FCB2A96" w14:textId="77777777" w:rsidR="00E9409E" w:rsidRPr="00676891" w:rsidRDefault="00E9409E" w:rsidP="00557BA6">
      <w:pPr>
        <w:jc w:val="both"/>
        <w:rPr>
          <w:rFonts w:ascii="Arial" w:hAnsi="Arial" w:cs="Arial"/>
          <w:b/>
          <w:bCs/>
          <w:i/>
          <w:sz w:val="18"/>
          <w:szCs w:val="18"/>
        </w:rPr>
      </w:pPr>
      <w:r w:rsidRPr="00676891">
        <w:rPr>
          <w:rFonts w:ascii="Arial" w:hAnsi="Arial" w:cs="Arial"/>
          <w:b/>
          <w:bCs/>
          <w:i/>
          <w:sz w:val="18"/>
          <w:szCs w:val="18"/>
        </w:rPr>
        <w:t>En cas de production de froid :</w:t>
      </w:r>
    </w:p>
    <w:p w14:paraId="0629A95D" w14:textId="27443685" w:rsidR="008C64D8" w:rsidRPr="00676891" w:rsidRDefault="008C64D8" w:rsidP="00557BA6">
      <w:pPr>
        <w:pStyle w:val="Paragraphedeliste"/>
        <w:numPr>
          <w:ilvl w:val="0"/>
          <w:numId w:val="14"/>
        </w:numPr>
        <w:jc w:val="both"/>
        <w:rPr>
          <w:rFonts w:ascii="Arial" w:hAnsi="Arial" w:cs="Arial"/>
          <w:b/>
          <w:bCs/>
          <w:i/>
          <w:sz w:val="18"/>
          <w:szCs w:val="18"/>
        </w:rPr>
      </w:pPr>
      <w:r w:rsidRPr="00676891">
        <w:rPr>
          <w:rFonts w:ascii="Arial" w:hAnsi="Arial" w:cs="Arial"/>
          <w:b/>
          <w:bCs/>
          <w:i/>
          <w:sz w:val="18"/>
          <w:szCs w:val="18"/>
        </w:rPr>
        <w:t xml:space="preserve">Coût de revient du froid (ou prix de vente du froid) avant opération : </w:t>
      </w:r>
      <w:r w:rsidRPr="00676891">
        <w:rPr>
          <w:rFonts w:ascii="Arial" w:hAnsi="Arial" w:cs="Arial"/>
          <w:b/>
          <w:bCs/>
          <w:i/>
          <w:sz w:val="18"/>
          <w:szCs w:val="18"/>
          <w:highlight w:val="lightGray"/>
        </w:rPr>
        <w:t>… €/MWh (TTC ou HT)</w:t>
      </w:r>
    </w:p>
    <w:p w14:paraId="502D754A" w14:textId="27BDA97D" w:rsidR="00E9409E" w:rsidRPr="00676891" w:rsidRDefault="00E9409E" w:rsidP="00557BA6">
      <w:pPr>
        <w:pStyle w:val="Paragraphedeliste"/>
        <w:numPr>
          <w:ilvl w:val="0"/>
          <w:numId w:val="14"/>
        </w:numPr>
        <w:jc w:val="both"/>
        <w:rPr>
          <w:rFonts w:ascii="Arial" w:hAnsi="Arial" w:cs="Arial"/>
          <w:b/>
          <w:bCs/>
          <w:i/>
          <w:sz w:val="18"/>
          <w:szCs w:val="18"/>
        </w:rPr>
      </w:pPr>
      <w:r w:rsidRPr="00676891">
        <w:rPr>
          <w:rFonts w:ascii="Arial" w:hAnsi="Arial" w:cs="Arial"/>
          <w:b/>
          <w:bCs/>
          <w:i/>
          <w:iCs/>
          <w:sz w:val="18"/>
          <w:szCs w:val="18"/>
        </w:rPr>
        <w:t>Coût de revient du froid (ou prix de vente du froid) </w:t>
      </w:r>
      <w:r w:rsidR="000E69BE" w:rsidRPr="00676891">
        <w:rPr>
          <w:rFonts w:ascii="Arial" w:hAnsi="Arial" w:cs="Arial"/>
          <w:b/>
          <w:bCs/>
          <w:i/>
          <w:iCs/>
          <w:sz w:val="18"/>
          <w:szCs w:val="18"/>
        </w:rPr>
        <w:t xml:space="preserve">après opération </w:t>
      </w:r>
      <w:r w:rsidRPr="00676891">
        <w:rPr>
          <w:rFonts w:ascii="Arial" w:hAnsi="Arial" w:cs="Arial"/>
          <w:b/>
          <w:bCs/>
          <w:i/>
          <w:iCs/>
          <w:sz w:val="18"/>
          <w:szCs w:val="18"/>
        </w:rPr>
        <w:t xml:space="preserve">sans subvention : </w:t>
      </w:r>
      <w:r w:rsidRPr="00676891">
        <w:rPr>
          <w:rFonts w:ascii="Arial" w:hAnsi="Arial" w:cs="Arial"/>
          <w:b/>
          <w:bCs/>
          <w:i/>
          <w:iCs/>
          <w:sz w:val="18"/>
          <w:szCs w:val="18"/>
          <w:highlight w:val="lightGray"/>
        </w:rPr>
        <w:t>… €/MWh (TTC ou HT)</w:t>
      </w:r>
    </w:p>
    <w:p w14:paraId="7AF96595" w14:textId="0A00C35F" w:rsidR="00E9409E" w:rsidRPr="00676891" w:rsidRDefault="00E9409E" w:rsidP="00557BA6">
      <w:pPr>
        <w:pStyle w:val="Paragraphedeliste"/>
        <w:numPr>
          <w:ilvl w:val="0"/>
          <w:numId w:val="14"/>
        </w:numPr>
        <w:jc w:val="both"/>
        <w:rPr>
          <w:rFonts w:ascii="Arial" w:hAnsi="Arial" w:cs="Arial"/>
          <w:b/>
          <w:bCs/>
          <w:i/>
          <w:sz w:val="18"/>
          <w:szCs w:val="18"/>
        </w:rPr>
      </w:pPr>
      <w:r w:rsidRPr="00676891">
        <w:rPr>
          <w:rFonts w:ascii="Arial" w:hAnsi="Arial" w:cs="Arial"/>
          <w:b/>
          <w:bCs/>
          <w:i/>
          <w:iCs/>
          <w:sz w:val="18"/>
          <w:szCs w:val="18"/>
        </w:rPr>
        <w:t>Coût de revient du froid (ou prix de vente du froid) </w:t>
      </w:r>
      <w:r w:rsidR="000E69BE" w:rsidRPr="00676891">
        <w:rPr>
          <w:rFonts w:ascii="Arial" w:hAnsi="Arial" w:cs="Arial"/>
          <w:b/>
          <w:bCs/>
          <w:i/>
          <w:iCs/>
          <w:sz w:val="18"/>
          <w:szCs w:val="18"/>
        </w:rPr>
        <w:t xml:space="preserve">après opération </w:t>
      </w:r>
      <w:r w:rsidRPr="00676891">
        <w:rPr>
          <w:rFonts w:ascii="Arial" w:hAnsi="Arial" w:cs="Arial"/>
          <w:b/>
          <w:bCs/>
          <w:i/>
          <w:iCs/>
          <w:sz w:val="18"/>
          <w:szCs w:val="18"/>
        </w:rPr>
        <w:t xml:space="preserve">avec subvention : </w:t>
      </w:r>
      <w:r w:rsidRPr="00676891">
        <w:rPr>
          <w:rFonts w:ascii="Arial" w:hAnsi="Arial" w:cs="Arial"/>
          <w:b/>
          <w:bCs/>
          <w:i/>
          <w:iCs/>
          <w:sz w:val="18"/>
          <w:szCs w:val="18"/>
          <w:highlight w:val="lightGray"/>
        </w:rPr>
        <w:t>… €/MWh (TTC ou HT)</w:t>
      </w:r>
      <w:bookmarkEnd w:id="192"/>
    </w:p>
    <w:p w14:paraId="4CBAECD4" w14:textId="77777777" w:rsidR="00E9409E" w:rsidRPr="00676891" w:rsidRDefault="00E9409E" w:rsidP="00E9409E">
      <w:pPr>
        <w:rPr>
          <w:rFonts w:ascii="Arial" w:hAnsi="Arial" w:cs="Arial"/>
          <w:b/>
          <w:bCs/>
          <w:i/>
          <w:sz w:val="18"/>
          <w:szCs w:val="18"/>
        </w:rPr>
      </w:pPr>
      <w:bookmarkStart w:id="193" w:name="_Toc33454436"/>
      <w:bookmarkStart w:id="194" w:name="_Toc53494409"/>
      <w:bookmarkStart w:id="195" w:name="_Toc53494641"/>
      <w:bookmarkStart w:id="196" w:name="_Toc53494749"/>
      <w:bookmarkStart w:id="197" w:name="_Toc53494853"/>
      <w:bookmarkStart w:id="198" w:name="_Toc53496377"/>
      <w:bookmarkStart w:id="199" w:name="_Toc53497412"/>
    </w:p>
    <w:p w14:paraId="3A1C69D7" w14:textId="77777777" w:rsidR="00E9409E" w:rsidRPr="00676891" w:rsidRDefault="00E9409E" w:rsidP="00E9409E">
      <w:pPr>
        <w:pStyle w:val="Titre2"/>
        <w:numPr>
          <w:ilvl w:val="1"/>
          <w:numId w:val="18"/>
        </w:numPr>
        <w:spacing w:before="120"/>
        <w:rPr>
          <w:rFonts w:ascii="Arial" w:hAnsi="Arial" w:cs="Arial"/>
        </w:rPr>
      </w:pPr>
      <w:bookmarkStart w:id="200" w:name="_Toc55075425"/>
      <w:bookmarkStart w:id="201" w:name="_Toc55143058"/>
      <w:bookmarkStart w:id="202" w:name="_Toc55161925"/>
      <w:bookmarkStart w:id="203" w:name="_Toc55164852"/>
      <w:bookmarkStart w:id="204" w:name="_Toc55218115"/>
      <w:bookmarkStart w:id="205" w:name="_Toc55594353"/>
      <w:bookmarkStart w:id="206" w:name="_Toc56504613"/>
      <w:bookmarkStart w:id="207" w:name="_Toc56506586"/>
      <w:bookmarkStart w:id="208" w:name="_Toc93008417"/>
      <w:bookmarkStart w:id="209" w:name="_Toc93062697"/>
      <w:bookmarkStart w:id="210" w:name="_Toc117888389"/>
      <w:bookmarkStart w:id="211" w:name="_Toc120094913"/>
      <w:bookmarkStart w:id="212" w:name="_Toc120619468"/>
      <w:bookmarkStart w:id="213" w:name="_Toc120627969"/>
      <w:bookmarkStart w:id="214" w:name="_Toc122355482"/>
      <w:bookmarkStart w:id="215" w:name="_Toc150930729"/>
      <w:bookmarkStart w:id="216" w:name="_Toc153808449"/>
      <w:bookmarkStart w:id="217" w:name="_Toc155364413"/>
      <w:bookmarkStart w:id="218" w:name="_Toc155694526"/>
      <w:bookmarkStart w:id="219" w:name="_Toc155769501"/>
      <w:bookmarkStart w:id="220" w:name="_Toc210997811"/>
      <w:bookmarkStart w:id="221" w:name="_Toc211009565"/>
      <w:bookmarkStart w:id="222" w:name="_Toc212041888"/>
      <w:bookmarkStart w:id="223" w:name="_Toc216040555"/>
      <w:r w:rsidRPr="00676891">
        <w:rPr>
          <w:rFonts w:ascii="Arial" w:hAnsi="Arial" w:cs="Arial"/>
        </w:rPr>
        <w:t xml:space="preserve">Dimensionnement de l'installation de production </w:t>
      </w:r>
      <w:proofErr w:type="spellStart"/>
      <w:r w:rsidRPr="00676891">
        <w:rPr>
          <w:rFonts w:ascii="Arial" w:hAnsi="Arial" w:cs="Arial"/>
        </w:rPr>
        <w:t>EnR&amp;R</w:t>
      </w:r>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proofErr w:type="spellEnd"/>
    </w:p>
    <w:p w14:paraId="27016D29" w14:textId="2EC20C2F" w:rsidR="00BF60B8" w:rsidRPr="005012CB" w:rsidRDefault="00BF60B8" w:rsidP="005B0D4C">
      <w:pPr>
        <w:pStyle w:val="TexteCourant"/>
        <w:spacing w:line="276" w:lineRule="auto"/>
        <w:rPr>
          <w:rFonts w:ascii="Arial" w:hAnsi="Arial"/>
          <w:i/>
          <w:iCs/>
          <w:highlight w:val="lightGray"/>
        </w:rPr>
      </w:pPr>
      <w:r w:rsidRPr="005012CB">
        <w:rPr>
          <w:rFonts w:ascii="Arial" w:hAnsi="Arial"/>
          <w:i/>
          <w:iCs/>
          <w:highlight w:val="lightGray"/>
        </w:rPr>
        <w:t xml:space="preserve">Le dimensionnement thermique de l’installation devra être </w:t>
      </w:r>
      <w:r w:rsidR="00874756" w:rsidRPr="005012CB">
        <w:rPr>
          <w:rFonts w:ascii="Arial" w:hAnsi="Arial"/>
          <w:i/>
          <w:iCs/>
          <w:highlight w:val="lightGray"/>
        </w:rPr>
        <w:t>effectué</w:t>
      </w:r>
      <w:r w:rsidRPr="005012CB">
        <w:rPr>
          <w:rFonts w:ascii="Arial" w:hAnsi="Arial"/>
          <w:i/>
          <w:iCs/>
          <w:highlight w:val="lightGray"/>
        </w:rPr>
        <w:t xml:space="preserve"> en prenant en compte les points suivants : </w:t>
      </w:r>
    </w:p>
    <w:p w14:paraId="7CC57C4E" w14:textId="4674BF4B" w:rsidR="00BF60B8" w:rsidRPr="005012CB" w:rsidRDefault="00BF60B8" w:rsidP="005B0D4C">
      <w:pPr>
        <w:pStyle w:val="Pucenoir"/>
        <w:spacing w:line="276" w:lineRule="auto"/>
        <w:rPr>
          <w:rFonts w:ascii="Arial" w:hAnsi="Arial" w:cs="Arial"/>
          <w:i/>
          <w:iCs/>
          <w:highlight w:val="lightGray"/>
        </w:rPr>
      </w:pPr>
      <w:proofErr w:type="gramStart"/>
      <w:r w:rsidRPr="005012CB">
        <w:rPr>
          <w:rFonts w:ascii="Arial" w:hAnsi="Arial" w:cs="Arial"/>
          <w:i/>
          <w:iCs/>
          <w:highlight w:val="lightGray"/>
        </w:rPr>
        <w:t>le</w:t>
      </w:r>
      <w:proofErr w:type="gramEnd"/>
      <w:r w:rsidRPr="005012CB">
        <w:rPr>
          <w:rFonts w:ascii="Arial" w:hAnsi="Arial" w:cs="Arial"/>
          <w:i/>
          <w:iCs/>
          <w:highlight w:val="lightGray"/>
        </w:rPr>
        <w:t xml:space="preserve"> plan d’actions d’économie d’énergie pour les bâtiments existants, (notamment </w:t>
      </w:r>
      <w:r w:rsidRPr="005012CB">
        <w:rPr>
          <w:rFonts w:ascii="Arial" w:hAnsi="Arial" w:cs="Arial"/>
          <w:i/>
          <w:iCs/>
          <w:color w:val="000000" w:themeColor="text1"/>
          <w:highlight w:val="lightGray"/>
        </w:rPr>
        <w:t>les exigences du dispositif Eco Energie Tertiaire pour les bâtiments qui y sont soumis)</w:t>
      </w:r>
    </w:p>
    <w:p w14:paraId="3F3EC84D" w14:textId="620B8F22" w:rsidR="00BF60B8" w:rsidRPr="005012CB" w:rsidRDefault="00BF60B8" w:rsidP="005B0D4C">
      <w:pPr>
        <w:pStyle w:val="Pucenoir"/>
        <w:spacing w:line="276" w:lineRule="auto"/>
        <w:rPr>
          <w:rFonts w:ascii="Arial" w:hAnsi="Arial" w:cs="Arial"/>
          <w:i/>
          <w:iCs/>
          <w:highlight w:val="lightGray"/>
        </w:rPr>
      </w:pPr>
      <w:proofErr w:type="gramStart"/>
      <w:r w:rsidRPr="005012CB">
        <w:rPr>
          <w:rFonts w:ascii="Arial" w:hAnsi="Arial" w:cs="Arial"/>
          <w:i/>
          <w:iCs/>
          <w:highlight w:val="lightGray"/>
        </w:rPr>
        <w:t>la</w:t>
      </w:r>
      <w:proofErr w:type="gramEnd"/>
      <w:r w:rsidRPr="005012CB">
        <w:rPr>
          <w:rFonts w:ascii="Arial" w:hAnsi="Arial" w:cs="Arial"/>
          <w:i/>
          <w:iCs/>
          <w:highlight w:val="lightGray"/>
        </w:rPr>
        <w:t xml:space="preserve"> réutilisation des gisements de chaleur fatale disponibles localement,</w:t>
      </w:r>
    </w:p>
    <w:p w14:paraId="66971780" w14:textId="1D5C33BE" w:rsidR="00BF60B8" w:rsidRPr="005012CB" w:rsidRDefault="00BF60B8" w:rsidP="005B0D4C">
      <w:pPr>
        <w:pStyle w:val="Pucenoir"/>
        <w:spacing w:line="276" w:lineRule="auto"/>
        <w:rPr>
          <w:rFonts w:ascii="Arial" w:hAnsi="Arial" w:cs="Arial"/>
          <w:i/>
          <w:iCs/>
          <w:highlight w:val="lightGray"/>
        </w:rPr>
      </w:pPr>
      <w:proofErr w:type="gramStart"/>
      <w:r w:rsidRPr="005012CB">
        <w:rPr>
          <w:rFonts w:ascii="Arial" w:hAnsi="Arial" w:cs="Arial"/>
          <w:i/>
          <w:iCs/>
          <w:highlight w:val="lightGray"/>
        </w:rPr>
        <w:t>le</w:t>
      </w:r>
      <w:proofErr w:type="gramEnd"/>
      <w:r w:rsidRPr="005012CB">
        <w:rPr>
          <w:rFonts w:ascii="Arial" w:hAnsi="Arial" w:cs="Arial"/>
          <w:i/>
          <w:iCs/>
          <w:highlight w:val="lightGray"/>
        </w:rPr>
        <w:t xml:space="preserve"> couplage avec les autres énergies renouvelables pouvant présenter un potentiel important et pertinent par rapport aux besoins à couvrir</w:t>
      </w:r>
    </w:p>
    <w:p w14:paraId="1C934BF5" w14:textId="0CE2633F" w:rsidR="00E9409E" w:rsidRPr="005012CB" w:rsidRDefault="00360406" w:rsidP="005B0D4C">
      <w:pPr>
        <w:spacing w:after="0" w:line="276" w:lineRule="auto"/>
        <w:jc w:val="both"/>
        <w:rPr>
          <w:rFonts w:ascii="Arial" w:hAnsi="Arial" w:cs="Arial"/>
          <w:i/>
          <w:sz w:val="18"/>
          <w:highlight w:val="lightGray"/>
        </w:rPr>
      </w:pPr>
      <w:r w:rsidRPr="005012CB">
        <w:rPr>
          <w:rFonts w:ascii="Arial" w:hAnsi="Arial" w:cs="Arial"/>
          <w:i/>
          <w:sz w:val="18"/>
          <w:highlight w:val="lightGray"/>
        </w:rPr>
        <w:t xml:space="preserve">Afin d’optimiser le fonctionnement des équipements de production géothermique/aérothermique et d’appoint / secours </w:t>
      </w:r>
      <w:r w:rsidRPr="005012CB">
        <w:rPr>
          <w:rFonts w:ascii="Arial" w:hAnsi="Arial" w:cs="Arial"/>
          <w:i/>
          <w:color w:val="000000" w:themeColor="text1"/>
          <w:sz w:val="18"/>
          <w:highlight w:val="lightGray"/>
        </w:rPr>
        <w:t xml:space="preserve">éventuels ainsi que </w:t>
      </w:r>
      <w:r w:rsidRPr="005012CB">
        <w:rPr>
          <w:rFonts w:ascii="Arial" w:hAnsi="Arial" w:cs="Arial"/>
          <w:i/>
          <w:sz w:val="18"/>
          <w:highlight w:val="lightGray"/>
        </w:rPr>
        <w:t>le coût des investissements associés, l</w:t>
      </w:r>
      <w:r w:rsidR="00E9409E" w:rsidRPr="005012CB">
        <w:rPr>
          <w:rFonts w:ascii="Arial" w:hAnsi="Arial" w:cs="Arial"/>
          <w:i/>
          <w:sz w:val="18"/>
          <w:highlight w:val="lightGray"/>
        </w:rPr>
        <w:t xml:space="preserve">es puissances totales </w:t>
      </w:r>
      <w:r w:rsidRPr="005012CB">
        <w:rPr>
          <w:rFonts w:ascii="Arial" w:hAnsi="Arial" w:cs="Arial"/>
          <w:i/>
          <w:sz w:val="18"/>
          <w:highlight w:val="lightGray"/>
        </w:rPr>
        <w:t xml:space="preserve">en chaud (et le cas échéant en froid) </w:t>
      </w:r>
      <w:r w:rsidR="00E9409E" w:rsidRPr="005012CB">
        <w:rPr>
          <w:rFonts w:ascii="Arial" w:hAnsi="Arial" w:cs="Arial"/>
          <w:i/>
          <w:sz w:val="18"/>
          <w:highlight w:val="lightGray"/>
        </w:rPr>
        <w:t xml:space="preserve">à installer par type de production (PAC, appoint) </w:t>
      </w:r>
      <w:r w:rsidRPr="005012CB">
        <w:rPr>
          <w:rFonts w:ascii="Arial" w:hAnsi="Arial" w:cs="Arial"/>
          <w:i/>
          <w:sz w:val="18"/>
          <w:highlight w:val="lightGray"/>
        </w:rPr>
        <w:t>devront être</w:t>
      </w:r>
      <w:r w:rsidR="00006877" w:rsidRPr="005012CB">
        <w:rPr>
          <w:rFonts w:ascii="Arial" w:hAnsi="Arial" w:cs="Arial"/>
          <w:i/>
          <w:sz w:val="18"/>
          <w:highlight w:val="lightGray"/>
        </w:rPr>
        <w:t xml:space="preserve"> </w:t>
      </w:r>
      <w:r w:rsidR="00E9409E" w:rsidRPr="005012CB">
        <w:rPr>
          <w:rFonts w:ascii="Arial" w:hAnsi="Arial" w:cs="Arial"/>
          <w:i/>
          <w:sz w:val="18"/>
          <w:highlight w:val="lightGray"/>
        </w:rPr>
        <w:t>détaillées et justifiées.</w:t>
      </w:r>
    </w:p>
    <w:p w14:paraId="59D5C281" w14:textId="207BE5D2" w:rsidR="00E9409E" w:rsidRPr="005012CB" w:rsidRDefault="00E9409E" w:rsidP="005B0D4C">
      <w:pPr>
        <w:spacing w:after="0" w:line="276" w:lineRule="auto"/>
        <w:jc w:val="both"/>
        <w:rPr>
          <w:rFonts w:ascii="Arial" w:hAnsi="Arial" w:cs="Arial"/>
          <w:i/>
          <w:sz w:val="18"/>
          <w:highlight w:val="lightGray"/>
        </w:rPr>
      </w:pPr>
      <w:proofErr w:type="spellStart"/>
      <w:r w:rsidRPr="005012CB">
        <w:rPr>
          <w:rFonts w:ascii="Arial" w:hAnsi="Arial" w:cs="Arial"/>
          <w:i/>
          <w:sz w:val="18"/>
          <w:highlight w:val="lightGray"/>
        </w:rPr>
        <w:t>Rq</w:t>
      </w:r>
      <w:proofErr w:type="spellEnd"/>
      <w:r w:rsidRPr="005012CB">
        <w:rPr>
          <w:rFonts w:ascii="Arial" w:hAnsi="Arial" w:cs="Arial"/>
          <w:i/>
          <w:sz w:val="18"/>
          <w:highlight w:val="lightGray"/>
        </w:rPr>
        <w:t xml:space="preserve"> : la simulation thermique dynamique n’est pas obligatoire</w:t>
      </w:r>
      <w:r w:rsidR="00EE3408" w:rsidRPr="005012CB">
        <w:rPr>
          <w:rFonts w:ascii="Arial" w:hAnsi="Arial" w:cs="Arial"/>
          <w:i/>
          <w:sz w:val="18"/>
          <w:highlight w:val="lightGray"/>
        </w:rPr>
        <w:t xml:space="preserve"> (mais fortement recommandée)</w:t>
      </w:r>
      <w:r w:rsidRPr="005012CB">
        <w:rPr>
          <w:rFonts w:ascii="Arial" w:hAnsi="Arial" w:cs="Arial"/>
          <w:i/>
          <w:sz w:val="18"/>
          <w:highlight w:val="lightGray"/>
        </w:rPr>
        <w:t xml:space="preserve"> pour le calcul des besoins énergétiques mais ce calcul doit être détaillé et justifié.</w:t>
      </w:r>
    </w:p>
    <w:p w14:paraId="7893BA28" w14:textId="77777777" w:rsidR="00E9409E" w:rsidRPr="005012CB" w:rsidRDefault="00E9409E" w:rsidP="005B0D4C">
      <w:pPr>
        <w:spacing w:line="276" w:lineRule="auto"/>
        <w:jc w:val="both"/>
        <w:rPr>
          <w:rFonts w:ascii="Arial" w:hAnsi="Arial" w:cs="Arial"/>
          <w:bCs/>
          <w:i/>
          <w:sz w:val="18"/>
          <w:szCs w:val="18"/>
          <w:highlight w:val="lightGray"/>
        </w:rPr>
      </w:pPr>
    </w:p>
    <w:p w14:paraId="565994EE" w14:textId="77777777" w:rsidR="00E9409E" w:rsidRPr="005012CB" w:rsidRDefault="00E9409E" w:rsidP="005B0D4C">
      <w:pPr>
        <w:spacing w:after="0" w:line="276" w:lineRule="auto"/>
        <w:jc w:val="both"/>
        <w:rPr>
          <w:rFonts w:ascii="Arial" w:hAnsi="Arial" w:cs="Arial"/>
          <w:i/>
          <w:sz w:val="18"/>
          <w:highlight w:val="lightGray"/>
        </w:rPr>
      </w:pPr>
      <w:r w:rsidRPr="005012CB">
        <w:rPr>
          <w:rFonts w:ascii="Arial" w:hAnsi="Arial" w:cs="Arial"/>
          <w:i/>
          <w:sz w:val="18"/>
          <w:highlight w:val="lightGray"/>
        </w:rPr>
        <w:t>Insérer les courbes monotones avec identification de la couverture base et appoint des puissances de chauffage, de froid et d’ECS appelées sur l’année.</w:t>
      </w:r>
    </w:p>
    <w:p w14:paraId="45B346CD" w14:textId="77777777" w:rsidR="00E9409E" w:rsidRPr="005012CB" w:rsidRDefault="00E9409E" w:rsidP="005B0D4C">
      <w:pPr>
        <w:spacing w:after="0" w:line="276" w:lineRule="auto"/>
        <w:jc w:val="center"/>
        <w:rPr>
          <w:rFonts w:ascii="Arial" w:hAnsi="Arial" w:cs="Arial"/>
          <w:i/>
          <w:sz w:val="18"/>
          <w:szCs w:val="18"/>
          <w:highlight w:val="lightGray"/>
        </w:rPr>
      </w:pPr>
    </w:p>
    <w:p w14:paraId="09B0063C" w14:textId="77777777" w:rsidR="00E9409E" w:rsidRPr="005012CB" w:rsidRDefault="00E9409E" w:rsidP="005B0D4C">
      <w:pPr>
        <w:spacing w:after="0" w:line="276" w:lineRule="auto"/>
        <w:jc w:val="both"/>
        <w:rPr>
          <w:rFonts w:ascii="Arial" w:hAnsi="Arial" w:cs="Arial"/>
          <w:i/>
          <w:sz w:val="18"/>
          <w:highlight w:val="lightGray"/>
        </w:rPr>
      </w:pPr>
      <w:r w:rsidRPr="005012CB">
        <w:rPr>
          <w:rFonts w:ascii="Arial" w:hAnsi="Arial" w:cs="Arial"/>
          <w:i/>
          <w:sz w:val="18"/>
          <w:highlight w:val="lightGray"/>
        </w:rPr>
        <w:t>Dans le cas d’une rénovation, rappeler les caractéristiques des installations existantes : puissance, consommations, rendement, mode de production. Un diagnostic des installations de production est recommandé.</w:t>
      </w:r>
    </w:p>
    <w:p w14:paraId="40EBE485" w14:textId="77777777" w:rsidR="00E9409E" w:rsidRPr="005012CB" w:rsidRDefault="00E9409E" w:rsidP="005B0D4C">
      <w:pPr>
        <w:spacing w:line="276" w:lineRule="auto"/>
        <w:jc w:val="both"/>
        <w:rPr>
          <w:rFonts w:ascii="Arial" w:hAnsi="Arial" w:cs="Arial"/>
          <w:i/>
          <w:sz w:val="18"/>
          <w:highlight w:val="lightGray"/>
        </w:rPr>
      </w:pPr>
      <w:r w:rsidRPr="005012CB">
        <w:rPr>
          <w:rFonts w:ascii="Arial" w:hAnsi="Arial" w:cs="Arial"/>
          <w:i/>
          <w:sz w:val="18"/>
          <w:highlight w:val="lightGray"/>
        </w:rPr>
        <w:t>Préciser les caractéristiques des émetteurs actuels ou prévus (type et niveaux de température) :</w:t>
      </w:r>
    </w:p>
    <w:p w14:paraId="34AA890D" w14:textId="77777777" w:rsidR="00E9409E" w:rsidRPr="005B0D4C" w:rsidRDefault="00E9409E" w:rsidP="00E9409E">
      <w:pPr>
        <w:tabs>
          <w:tab w:val="left" w:pos="3571"/>
        </w:tabs>
        <w:ind w:left="113"/>
        <w:rPr>
          <w:rFonts w:ascii="Arial" w:hAnsi="Arial" w:cs="Arial"/>
          <w:b/>
          <w:sz w:val="18"/>
          <w:szCs w:val="22"/>
        </w:rPr>
      </w:pPr>
      <w:r w:rsidRPr="005B0D4C">
        <w:rPr>
          <w:rFonts w:ascii="Arial" w:hAnsi="Arial" w:cs="Arial"/>
          <w:b/>
          <w:sz w:val="18"/>
          <w:szCs w:val="22"/>
        </w:rPr>
        <w:t>Type d’émetteurs (chaud / froid)</w:t>
      </w:r>
      <w:r w:rsidRPr="005B0D4C">
        <w:rPr>
          <w:rFonts w:ascii="Arial" w:hAnsi="Arial" w:cs="Arial"/>
          <w:b/>
          <w:sz w:val="18"/>
          <w:szCs w:val="22"/>
        </w:rPr>
        <w:tab/>
        <w:t>Régime de températures</w:t>
      </w:r>
    </w:p>
    <w:p w14:paraId="0D587D2F" w14:textId="77777777" w:rsidR="00E9409E" w:rsidRPr="005B0D4C" w:rsidRDefault="00E9409E" w:rsidP="00E9409E">
      <w:pPr>
        <w:tabs>
          <w:tab w:val="left" w:pos="3571"/>
        </w:tabs>
        <w:spacing w:after="0" w:line="240" w:lineRule="auto"/>
        <w:ind w:left="113"/>
        <w:rPr>
          <w:rFonts w:ascii="Arial" w:hAnsi="Arial" w:cs="Arial"/>
          <w:szCs w:val="22"/>
        </w:rPr>
      </w:pPr>
      <w:r w:rsidRPr="005B0D4C">
        <w:rPr>
          <w:rFonts w:ascii="Arial" w:hAnsi="Arial" w:cs="Arial"/>
          <w:szCs w:val="22"/>
        </w:rPr>
        <w:t>……………………..</w:t>
      </w:r>
      <w:r w:rsidRPr="005B0D4C">
        <w:rPr>
          <w:rFonts w:ascii="Arial" w:hAnsi="Arial" w:cs="Arial"/>
          <w:szCs w:val="22"/>
        </w:rPr>
        <w:tab/>
        <w:t>…… °C / …… °C</w:t>
      </w:r>
    </w:p>
    <w:p w14:paraId="16C7362A" w14:textId="77777777" w:rsidR="00E9409E" w:rsidRPr="005B0D4C" w:rsidRDefault="00E9409E" w:rsidP="00E9409E">
      <w:pPr>
        <w:tabs>
          <w:tab w:val="left" w:pos="3571"/>
        </w:tabs>
        <w:spacing w:after="0" w:line="240" w:lineRule="auto"/>
        <w:ind w:left="113"/>
        <w:rPr>
          <w:rFonts w:ascii="Arial" w:hAnsi="Arial" w:cs="Arial"/>
          <w:szCs w:val="22"/>
        </w:rPr>
      </w:pPr>
      <w:r w:rsidRPr="005B0D4C">
        <w:rPr>
          <w:rFonts w:ascii="Arial" w:hAnsi="Arial" w:cs="Arial"/>
          <w:szCs w:val="22"/>
        </w:rPr>
        <w:t>……………………..</w:t>
      </w:r>
      <w:r w:rsidRPr="005B0D4C">
        <w:rPr>
          <w:rFonts w:ascii="Arial" w:hAnsi="Arial" w:cs="Arial"/>
          <w:szCs w:val="22"/>
        </w:rPr>
        <w:tab/>
        <w:t>…… °C / …… °C</w:t>
      </w:r>
    </w:p>
    <w:p w14:paraId="7375A4AC" w14:textId="77777777" w:rsidR="00E9409E" w:rsidRPr="005B0D4C" w:rsidRDefault="00E9409E" w:rsidP="00E9409E">
      <w:pPr>
        <w:rPr>
          <w:rFonts w:ascii="Arial" w:hAnsi="Arial" w:cs="Arial"/>
          <w:i/>
        </w:rPr>
      </w:pPr>
    </w:p>
    <w:p w14:paraId="567960C4" w14:textId="2081F21E" w:rsidR="00E9409E" w:rsidRPr="005B0D4C" w:rsidRDefault="00E9409E" w:rsidP="000A70E4">
      <w:pPr>
        <w:shd w:val="clear" w:color="auto" w:fill="D9D9D9" w:themeFill="background1" w:themeFillShade="D9"/>
        <w:rPr>
          <w:rFonts w:ascii="Arial" w:hAnsi="Arial" w:cs="Arial"/>
          <w:i/>
        </w:rPr>
      </w:pPr>
      <w:r w:rsidRPr="005B0D4C">
        <w:rPr>
          <w:rFonts w:ascii="Arial" w:hAnsi="Arial" w:cs="Arial"/>
          <w:i/>
          <w:sz w:val="18"/>
        </w:rPr>
        <w:t>Préciser les performances énergétiques</w:t>
      </w:r>
      <w:r w:rsidR="008501D5" w:rsidRPr="005B0D4C">
        <w:rPr>
          <w:rFonts w:ascii="Arial" w:hAnsi="Arial" w:cs="Arial"/>
          <w:i/>
          <w:sz w:val="18"/>
        </w:rPr>
        <w:t> :</w:t>
      </w:r>
      <w:r w:rsidRPr="005B0D4C">
        <w:rPr>
          <w:rFonts w:ascii="Arial" w:hAnsi="Arial" w:cs="Arial"/>
          <w:i/>
          <w:sz w:val="18"/>
        </w:rPr>
        <w:t xml:space="preserve"> </w:t>
      </w:r>
    </w:p>
    <w:p w14:paraId="20F5D4EE" w14:textId="5AF02DAA" w:rsidR="00E9409E" w:rsidRPr="005B0D4C" w:rsidRDefault="00E9409E" w:rsidP="001B056E">
      <w:pPr>
        <w:tabs>
          <w:tab w:val="left" w:pos="4719"/>
        </w:tabs>
        <w:rPr>
          <w:rFonts w:ascii="Arial" w:hAnsi="Arial" w:cs="Arial"/>
          <w:color w:val="000000" w:themeColor="text1"/>
          <w:sz w:val="18"/>
        </w:rPr>
      </w:pPr>
      <w:r w:rsidRPr="005B0D4C">
        <w:rPr>
          <w:rFonts w:ascii="Arial" w:hAnsi="Arial" w:cs="Arial"/>
          <w:b/>
          <w:sz w:val="18"/>
        </w:rPr>
        <w:t>Pour le(s) bâtiment(s) neuf(s)</w:t>
      </w:r>
      <w:r w:rsidR="001B056E" w:rsidRPr="005B0D4C">
        <w:rPr>
          <w:rFonts w:ascii="Arial" w:hAnsi="Arial" w:cs="Arial"/>
          <w:b/>
          <w:sz w:val="18"/>
        </w:rPr>
        <w:t> :</w:t>
      </w:r>
      <w:r w:rsidR="005B0D4C">
        <w:rPr>
          <w:rFonts w:ascii="Arial" w:hAnsi="Arial" w:cs="Arial"/>
          <w:b/>
          <w:bCs/>
          <w:color w:val="000000" w:themeColor="text1"/>
          <w:sz w:val="18"/>
          <w:szCs w:val="18"/>
        </w:rPr>
        <w:t xml:space="preserve"> </w:t>
      </w:r>
      <w:r w:rsidR="001365CC" w:rsidRPr="005B0D4C">
        <w:rPr>
          <w:rFonts w:ascii="Arial" w:hAnsi="Arial" w:cs="Arial"/>
          <w:color w:val="000000" w:themeColor="text1"/>
          <w:sz w:val="18"/>
          <w:szCs w:val="18"/>
        </w:rPr>
        <w:t xml:space="preserve">Synthèse des calculs RT ou RE 2020 (Bbio, Cep, </w:t>
      </w:r>
      <w:proofErr w:type="spellStart"/>
      <w:proofErr w:type="gramStart"/>
      <w:r w:rsidR="001365CC" w:rsidRPr="005B0D4C">
        <w:rPr>
          <w:rFonts w:ascii="Arial" w:hAnsi="Arial" w:cs="Arial"/>
          <w:color w:val="000000" w:themeColor="text1"/>
          <w:sz w:val="18"/>
          <w:szCs w:val="18"/>
        </w:rPr>
        <w:t>Cep,nr</w:t>
      </w:r>
      <w:proofErr w:type="spellEnd"/>
      <w:r w:rsidR="001365CC" w:rsidRPr="005B0D4C">
        <w:rPr>
          <w:rFonts w:ascii="Arial" w:hAnsi="Arial" w:cs="Arial"/>
          <w:color w:val="000000" w:themeColor="text1"/>
          <w:sz w:val="18"/>
          <w:szCs w:val="18"/>
        </w:rPr>
        <w:t>….)  </w:t>
      </w:r>
      <w:r w:rsidR="001B056E" w:rsidRPr="005B0D4C">
        <w:rPr>
          <w:rFonts w:ascii="Arial" w:hAnsi="Arial" w:cs="Arial"/>
          <w:color w:val="000000" w:themeColor="text1"/>
          <w:sz w:val="18"/>
        </w:rPr>
        <w:t>:</w:t>
      </w:r>
      <w:proofErr w:type="gramEnd"/>
      <w:r w:rsidRPr="005B0D4C">
        <w:rPr>
          <w:rFonts w:ascii="Arial" w:hAnsi="Arial" w:cs="Arial"/>
          <w:color w:val="000000" w:themeColor="text1"/>
          <w:sz w:val="18"/>
        </w:rPr>
        <w:tab/>
      </w:r>
    </w:p>
    <w:p w14:paraId="11F66397" w14:textId="52D4B766" w:rsidR="00E9409E" w:rsidRPr="005B0D4C" w:rsidRDefault="00E9409E" w:rsidP="001B056E">
      <w:pPr>
        <w:tabs>
          <w:tab w:val="left" w:pos="2416"/>
          <w:tab w:val="left" w:pos="4719"/>
          <w:tab w:val="left" w:pos="7022"/>
        </w:tabs>
        <w:rPr>
          <w:rFonts w:ascii="Arial" w:hAnsi="Arial" w:cs="Arial"/>
          <w:color w:val="000000" w:themeColor="text1"/>
          <w:sz w:val="18"/>
        </w:rPr>
      </w:pPr>
      <w:r w:rsidRPr="005B0D4C">
        <w:rPr>
          <w:rFonts w:ascii="Arial" w:hAnsi="Arial" w:cs="Arial"/>
          <w:b/>
          <w:color w:val="000000" w:themeColor="text1"/>
          <w:sz w:val="18"/>
        </w:rPr>
        <w:t>Pour le(s) bâtiment(s) existant</w:t>
      </w:r>
      <w:r w:rsidRPr="005B0D4C">
        <w:rPr>
          <w:rFonts w:ascii="Arial" w:hAnsi="Arial" w:cs="Arial"/>
          <w:color w:val="000000" w:themeColor="text1"/>
          <w:sz w:val="18"/>
        </w:rPr>
        <w:t>(s)</w:t>
      </w:r>
      <w:r w:rsidR="001B056E" w:rsidRPr="005B0D4C">
        <w:rPr>
          <w:rFonts w:ascii="Arial" w:hAnsi="Arial" w:cs="Arial"/>
          <w:color w:val="000000" w:themeColor="text1"/>
          <w:sz w:val="18"/>
        </w:rPr>
        <w:t xml:space="preserve"> : </w:t>
      </w:r>
    </w:p>
    <w:p w14:paraId="62445597" w14:textId="123ED373" w:rsidR="001365CC" w:rsidRPr="005B0D4C" w:rsidRDefault="001365CC" w:rsidP="00895825">
      <w:pPr>
        <w:pStyle w:val="Paragraphedeliste"/>
        <w:numPr>
          <w:ilvl w:val="0"/>
          <w:numId w:val="15"/>
        </w:numPr>
        <w:spacing w:after="0" w:line="240" w:lineRule="auto"/>
        <w:jc w:val="both"/>
        <w:rPr>
          <w:rFonts w:ascii="Arial" w:hAnsi="Arial" w:cs="Arial"/>
          <w:color w:val="000000" w:themeColor="text1"/>
          <w:kern w:val="0"/>
          <w:sz w:val="18"/>
          <w:szCs w:val="18"/>
        </w:rPr>
      </w:pPr>
      <w:r w:rsidRPr="005B0D4C">
        <w:rPr>
          <w:rFonts w:ascii="Arial" w:hAnsi="Arial" w:cs="Arial"/>
          <w:color w:val="000000" w:themeColor="text1"/>
          <w:sz w:val="18"/>
          <w:szCs w:val="18"/>
        </w:rPr>
        <w:t>Calculs énergétiques pour caractériser l’état initial et l’état après actions MDE/</w:t>
      </w:r>
      <w:proofErr w:type="spellStart"/>
      <w:r w:rsidRPr="005B0D4C">
        <w:rPr>
          <w:rFonts w:ascii="Arial" w:hAnsi="Arial" w:cs="Arial"/>
          <w:color w:val="000000" w:themeColor="text1"/>
          <w:sz w:val="18"/>
          <w:szCs w:val="18"/>
        </w:rPr>
        <w:t>EnR</w:t>
      </w:r>
      <w:proofErr w:type="spellEnd"/>
      <w:r w:rsidRPr="005B0D4C">
        <w:rPr>
          <w:rFonts w:ascii="Arial" w:hAnsi="Arial" w:cs="Arial"/>
          <w:color w:val="000000" w:themeColor="text1"/>
          <w:sz w:val="18"/>
          <w:szCs w:val="18"/>
        </w:rPr>
        <w:t xml:space="preserve"> (STD, méthode DJU, RT Existant, etc.)</w:t>
      </w:r>
    </w:p>
    <w:p w14:paraId="34574304" w14:textId="66DFFC27" w:rsidR="00E9409E" w:rsidRPr="005B0D4C" w:rsidRDefault="00E9409E" w:rsidP="00CA7143">
      <w:pPr>
        <w:pStyle w:val="Paragraphedeliste"/>
        <w:tabs>
          <w:tab w:val="left" w:pos="2416"/>
          <w:tab w:val="left" w:pos="4719"/>
          <w:tab w:val="left" w:pos="7022"/>
        </w:tabs>
        <w:spacing w:after="0" w:line="240" w:lineRule="auto"/>
        <w:ind w:left="833"/>
        <w:rPr>
          <w:rFonts w:ascii="Arial" w:hAnsi="Arial" w:cs="Arial"/>
          <w:color w:val="000000" w:themeColor="text1"/>
          <w:sz w:val="18"/>
          <w:szCs w:val="18"/>
        </w:rPr>
      </w:pPr>
    </w:p>
    <w:p w14:paraId="73277C19" w14:textId="6916A53D" w:rsidR="001365CC" w:rsidRPr="005B0D4C" w:rsidRDefault="001365CC" w:rsidP="001365CC">
      <w:pPr>
        <w:pStyle w:val="Paragraphedeliste"/>
        <w:numPr>
          <w:ilvl w:val="0"/>
          <w:numId w:val="15"/>
        </w:numPr>
        <w:spacing w:after="0" w:line="240" w:lineRule="auto"/>
        <w:rPr>
          <w:rFonts w:ascii="Arial" w:hAnsi="Arial" w:cs="Arial"/>
          <w:color w:val="000000" w:themeColor="text1"/>
          <w:sz w:val="18"/>
          <w:szCs w:val="18"/>
        </w:rPr>
      </w:pPr>
      <w:r w:rsidRPr="005B0D4C">
        <w:rPr>
          <w:rFonts w:ascii="Arial" w:hAnsi="Arial" w:cs="Arial"/>
          <w:color w:val="000000" w:themeColor="text1"/>
          <w:sz w:val="18"/>
          <w:szCs w:val="18"/>
        </w:rPr>
        <w:t>Pour les bâtiments soumis au dispositif Eco Energie Tertiaire (DEET) : calcul justifiant la prise en compte des exigences DEET (écart à la référence ou valeurs seuils)</w:t>
      </w:r>
    </w:p>
    <w:p w14:paraId="6DDF89BF" w14:textId="77777777" w:rsidR="00E9409E" w:rsidRDefault="00E9409E" w:rsidP="00E9409E">
      <w:pPr>
        <w:jc w:val="both"/>
        <w:rPr>
          <w:rFonts w:ascii="Arial" w:hAnsi="Arial" w:cs="Arial"/>
          <w:i/>
          <w:sz w:val="18"/>
        </w:rPr>
      </w:pPr>
    </w:p>
    <w:p w14:paraId="0CBFC4F1" w14:textId="77777777" w:rsidR="00746C6C" w:rsidRPr="005B0D4C" w:rsidRDefault="00746C6C" w:rsidP="00E9409E">
      <w:pPr>
        <w:jc w:val="both"/>
        <w:rPr>
          <w:rFonts w:ascii="Arial" w:hAnsi="Arial" w:cs="Arial"/>
          <w:i/>
          <w:sz w:val="18"/>
        </w:rPr>
      </w:pPr>
    </w:p>
    <w:p w14:paraId="33B455C1" w14:textId="77777777" w:rsidR="00E9409E" w:rsidRPr="00746C6C" w:rsidRDefault="00E9409E" w:rsidP="00E9409E">
      <w:pPr>
        <w:pStyle w:val="Titre2"/>
        <w:numPr>
          <w:ilvl w:val="1"/>
          <w:numId w:val="18"/>
        </w:numPr>
        <w:spacing w:before="120"/>
        <w:rPr>
          <w:rFonts w:ascii="Arial" w:hAnsi="Arial" w:cs="Arial"/>
        </w:rPr>
      </w:pPr>
      <w:bookmarkStart w:id="224" w:name="_Toc54641635"/>
      <w:bookmarkStart w:id="225" w:name="_Toc54905476"/>
      <w:bookmarkStart w:id="226" w:name="_Toc55164853"/>
      <w:bookmarkStart w:id="227" w:name="_Toc55218116"/>
      <w:bookmarkStart w:id="228" w:name="_Toc55594354"/>
      <w:bookmarkStart w:id="229" w:name="_Toc56504614"/>
      <w:bookmarkStart w:id="230" w:name="_Toc56506587"/>
      <w:bookmarkStart w:id="231" w:name="_Toc93008418"/>
      <w:bookmarkStart w:id="232" w:name="_Toc93062698"/>
      <w:bookmarkStart w:id="233" w:name="_Toc117888390"/>
      <w:bookmarkStart w:id="234" w:name="_Toc120094914"/>
      <w:bookmarkStart w:id="235" w:name="_Toc120619469"/>
      <w:bookmarkStart w:id="236" w:name="_Toc120627970"/>
      <w:bookmarkStart w:id="237" w:name="_Toc122355483"/>
      <w:bookmarkStart w:id="238" w:name="_Toc150930730"/>
      <w:bookmarkStart w:id="239" w:name="_Toc153808450"/>
      <w:bookmarkStart w:id="240" w:name="_Toc155364414"/>
      <w:bookmarkStart w:id="241" w:name="_Toc155694527"/>
      <w:bookmarkStart w:id="242" w:name="_Toc155769502"/>
      <w:bookmarkStart w:id="243" w:name="_Toc210997812"/>
      <w:bookmarkStart w:id="244" w:name="_Toc211009566"/>
      <w:bookmarkStart w:id="245" w:name="_Toc212041889"/>
      <w:bookmarkStart w:id="246" w:name="_Toc216040556"/>
      <w:r w:rsidRPr="00746C6C">
        <w:rPr>
          <w:rFonts w:ascii="Arial" w:hAnsi="Arial" w:cs="Arial"/>
        </w:rPr>
        <w:lastRenderedPageBreak/>
        <w:t>Descriptif technique de l'installation et de ses performances</w:t>
      </w:r>
      <w:bookmarkEnd w:id="193"/>
      <w:bookmarkEnd w:id="194"/>
      <w:bookmarkEnd w:id="195"/>
      <w:bookmarkEnd w:id="196"/>
      <w:bookmarkEnd w:id="197"/>
      <w:bookmarkEnd w:id="198"/>
      <w:bookmarkEnd w:id="199"/>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p>
    <w:p w14:paraId="284AA036" w14:textId="77777777" w:rsidR="00E9409E" w:rsidRPr="00746C6C" w:rsidRDefault="00E9409E" w:rsidP="00E9409E">
      <w:pPr>
        <w:pStyle w:val="Paragraphedeliste"/>
        <w:numPr>
          <w:ilvl w:val="0"/>
          <w:numId w:val="21"/>
        </w:numPr>
        <w:rPr>
          <w:rFonts w:ascii="Arial" w:eastAsiaTheme="majorEastAsia" w:hAnsi="Arial" w:cs="Arial"/>
          <w:color w:val="auto"/>
          <w:kern w:val="0"/>
          <w:sz w:val="26"/>
          <w:szCs w:val="26"/>
          <w:lang w:eastAsia="en-US"/>
          <w14:ligatures w14:val="none"/>
          <w14:cntxtAlts w14:val="0"/>
        </w:rPr>
      </w:pPr>
      <w:r w:rsidRPr="00746C6C">
        <w:rPr>
          <w:rFonts w:ascii="Arial" w:eastAsiaTheme="majorEastAsia" w:hAnsi="Arial" w:cs="Arial"/>
          <w:color w:val="auto"/>
          <w:kern w:val="0"/>
          <w:sz w:val="26"/>
          <w:szCs w:val="26"/>
          <w:lang w:eastAsia="en-US"/>
          <w14:ligatures w14:val="none"/>
          <w14:cntxtAlts w14:val="0"/>
        </w:rPr>
        <w:t>Caractéristiques des équipements de production en surface</w:t>
      </w:r>
    </w:p>
    <w:p w14:paraId="51F0FBF3" w14:textId="77777777" w:rsidR="00E9409E" w:rsidRPr="00D641B8" w:rsidRDefault="00E9409E" w:rsidP="00E25761">
      <w:pPr>
        <w:tabs>
          <w:tab w:val="left" w:pos="567"/>
        </w:tabs>
        <w:jc w:val="both"/>
        <w:rPr>
          <w:rFonts w:ascii="Arial" w:hAnsi="Arial" w:cs="Arial"/>
          <w:i/>
          <w:sz w:val="18"/>
          <w:highlight w:val="lightGray"/>
        </w:rPr>
      </w:pPr>
      <w:r w:rsidRPr="00D641B8">
        <w:rPr>
          <w:rFonts w:ascii="Arial" w:hAnsi="Arial" w:cs="Arial"/>
          <w:i/>
          <w:sz w:val="18"/>
          <w:highlight w:val="lightGray"/>
        </w:rPr>
        <w:t>Décrire succinctement les équipements de production en surface justifiés par l’étude des besoins thermiques du(des) bâtiment(s) desservis.</w:t>
      </w:r>
    </w:p>
    <w:p w14:paraId="24FE8C4B" w14:textId="77777777" w:rsidR="00E9409E" w:rsidRPr="003E78C7" w:rsidRDefault="00E9409E" w:rsidP="00E25761">
      <w:pPr>
        <w:tabs>
          <w:tab w:val="left" w:pos="567"/>
        </w:tabs>
        <w:jc w:val="both"/>
        <w:rPr>
          <w:rFonts w:ascii="Arial" w:hAnsi="Arial" w:cs="Arial"/>
          <w:i/>
          <w:sz w:val="18"/>
        </w:rPr>
      </w:pPr>
      <w:r w:rsidRPr="00D641B8">
        <w:rPr>
          <w:rFonts w:ascii="Arial" w:hAnsi="Arial" w:cs="Arial"/>
          <w:i/>
          <w:sz w:val="18"/>
          <w:highlight w:val="lightGray"/>
        </w:rPr>
        <w:t>Préciser les principales caractéristiques techniques et performances des équipements de production incluant éventuellement les appoints/secours via le tableau ci-dessous :</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4485"/>
        <w:gridCol w:w="1551"/>
        <w:gridCol w:w="1551"/>
        <w:gridCol w:w="1552"/>
      </w:tblGrid>
      <w:tr w:rsidR="00E9409E" w:rsidRPr="003E78C7" w14:paraId="5C12606A" w14:textId="77777777" w:rsidTr="00006A60">
        <w:tc>
          <w:tcPr>
            <w:tcW w:w="5406" w:type="dxa"/>
            <w:gridSpan w:val="2"/>
            <w:vAlign w:val="center"/>
          </w:tcPr>
          <w:p w14:paraId="5458EC1E" w14:textId="77777777" w:rsidR="00E9409E" w:rsidRPr="003E78C7" w:rsidRDefault="00E9409E" w:rsidP="00006A60">
            <w:pPr>
              <w:tabs>
                <w:tab w:val="left" w:pos="567"/>
              </w:tabs>
              <w:rPr>
                <w:rFonts w:ascii="Arial" w:hAnsi="Arial" w:cs="Arial"/>
                <w:sz w:val="18"/>
              </w:rPr>
            </w:pPr>
            <w:proofErr w:type="gramStart"/>
            <w:r w:rsidRPr="003E78C7">
              <w:rPr>
                <w:rFonts w:ascii="Arial" w:hAnsi="Arial" w:cs="Arial"/>
                <w:sz w:val="18"/>
              </w:rPr>
              <w:t xml:space="preserve">Production  </w:t>
            </w:r>
            <w:r w:rsidRPr="003E78C7">
              <w:rPr>
                <w:rFonts w:ascii="Arial" w:eastAsia="Wingdings" w:hAnsi="Arial" w:cs="Arial"/>
                <w:sz w:val="18"/>
              </w:rPr>
              <w:t>F</w:t>
            </w:r>
            <w:proofErr w:type="gramEnd"/>
          </w:p>
        </w:tc>
        <w:tc>
          <w:tcPr>
            <w:tcW w:w="1551" w:type="dxa"/>
            <w:vMerge w:val="restart"/>
            <w:vAlign w:val="center"/>
          </w:tcPr>
          <w:p w14:paraId="726710B0" w14:textId="77777777" w:rsidR="00E9409E" w:rsidRPr="003E78C7" w:rsidRDefault="00E9409E" w:rsidP="00006A60">
            <w:pPr>
              <w:tabs>
                <w:tab w:val="left" w:pos="567"/>
              </w:tabs>
              <w:jc w:val="center"/>
              <w:rPr>
                <w:rFonts w:ascii="Arial" w:hAnsi="Arial" w:cs="Arial"/>
                <w:b/>
                <w:bCs/>
                <w:sz w:val="18"/>
                <w:szCs w:val="22"/>
              </w:rPr>
            </w:pPr>
            <w:r w:rsidRPr="003E78C7">
              <w:rPr>
                <w:rFonts w:ascii="Arial" w:hAnsi="Arial" w:cs="Arial"/>
                <w:b/>
                <w:bCs/>
                <w:sz w:val="18"/>
                <w:szCs w:val="22"/>
              </w:rPr>
              <w:t>Chauffage</w:t>
            </w:r>
          </w:p>
        </w:tc>
        <w:tc>
          <w:tcPr>
            <w:tcW w:w="1551" w:type="dxa"/>
            <w:vMerge w:val="restart"/>
            <w:vAlign w:val="center"/>
          </w:tcPr>
          <w:p w14:paraId="76F82F50" w14:textId="77777777" w:rsidR="00E9409E" w:rsidRPr="003E78C7" w:rsidRDefault="00E9409E" w:rsidP="00006A60">
            <w:pPr>
              <w:tabs>
                <w:tab w:val="left" w:pos="567"/>
              </w:tabs>
              <w:jc w:val="center"/>
              <w:rPr>
                <w:rFonts w:ascii="Arial" w:hAnsi="Arial" w:cs="Arial"/>
                <w:b/>
                <w:bCs/>
                <w:sz w:val="18"/>
                <w:szCs w:val="22"/>
              </w:rPr>
            </w:pPr>
            <w:r w:rsidRPr="003E78C7">
              <w:rPr>
                <w:rFonts w:ascii="Arial" w:hAnsi="Arial" w:cs="Arial"/>
                <w:b/>
                <w:bCs/>
                <w:sz w:val="18"/>
                <w:szCs w:val="22"/>
              </w:rPr>
              <w:t>ECS</w:t>
            </w:r>
          </w:p>
        </w:tc>
        <w:tc>
          <w:tcPr>
            <w:tcW w:w="1552" w:type="dxa"/>
            <w:vMerge w:val="restart"/>
            <w:vAlign w:val="center"/>
          </w:tcPr>
          <w:p w14:paraId="2A3C082D" w14:textId="77777777" w:rsidR="00E9409E" w:rsidRPr="003E78C7" w:rsidRDefault="00E9409E" w:rsidP="00006A60">
            <w:pPr>
              <w:tabs>
                <w:tab w:val="left" w:pos="567"/>
              </w:tabs>
              <w:jc w:val="center"/>
              <w:rPr>
                <w:rFonts w:ascii="Arial" w:hAnsi="Arial" w:cs="Arial"/>
                <w:b/>
                <w:bCs/>
                <w:sz w:val="18"/>
                <w:szCs w:val="22"/>
              </w:rPr>
            </w:pPr>
            <w:r w:rsidRPr="003E78C7">
              <w:rPr>
                <w:rFonts w:ascii="Arial" w:hAnsi="Arial" w:cs="Arial"/>
                <w:b/>
                <w:bCs/>
                <w:sz w:val="18"/>
                <w:szCs w:val="22"/>
              </w:rPr>
              <w:t>Froid*</w:t>
            </w:r>
          </w:p>
        </w:tc>
      </w:tr>
      <w:tr w:rsidR="00E9409E" w:rsidRPr="003E78C7" w14:paraId="17E1111D" w14:textId="77777777" w:rsidTr="00006A60">
        <w:tc>
          <w:tcPr>
            <w:tcW w:w="5406" w:type="dxa"/>
            <w:gridSpan w:val="2"/>
            <w:vAlign w:val="center"/>
          </w:tcPr>
          <w:p w14:paraId="4809B9F1" w14:textId="77777777" w:rsidR="00E9409E" w:rsidRPr="003E78C7" w:rsidRDefault="00E9409E" w:rsidP="00006A60">
            <w:pPr>
              <w:tabs>
                <w:tab w:val="left" w:pos="567"/>
              </w:tabs>
              <w:rPr>
                <w:rFonts w:ascii="Arial" w:hAnsi="Arial" w:cs="Arial"/>
                <w:sz w:val="18"/>
              </w:rPr>
            </w:pPr>
            <w:proofErr w:type="gramStart"/>
            <w:r w:rsidRPr="003E78C7">
              <w:rPr>
                <w:rFonts w:ascii="Arial" w:hAnsi="Arial" w:cs="Arial"/>
                <w:sz w:val="18"/>
              </w:rPr>
              <w:t xml:space="preserve">Equipements  </w:t>
            </w:r>
            <w:r w:rsidRPr="003E78C7">
              <w:rPr>
                <w:rFonts w:ascii="Arial" w:eastAsia="Wingdings" w:hAnsi="Arial" w:cs="Arial"/>
                <w:sz w:val="18"/>
              </w:rPr>
              <w:t>H</w:t>
            </w:r>
            <w:proofErr w:type="gramEnd"/>
          </w:p>
        </w:tc>
        <w:tc>
          <w:tcPr>
            <w:tcW w:w="1551" w:type="dxa"/>
            <w:vMerge/>
            <w:vAlign w:val="center"/>
          </w:tcPr>
          <w:p w14:paraId="382F40EC" w14:textId="77777777" w:rsidR="00E9409E" w:rsidRPr="003E78C7" w:rsidRDefault="00E9409E" w:rsidP="00006A60">
            <w:pPr>
              <w:tabs>
                <w:tab w:val="left" w:pos="567"/>
              </w:tabs>
              <w:rPr>
                <w:rFonts w:ascii="Arial" w:hAnsi="Arial" w:cs="Arial"/>
                <w:bCs/>
                <w:sz w:val="18"/>
                <w:szCs w:val="22"/>
              </w:rPr>
            </w:pPr>
          </w:p>
        </w:tc>
        <w:tc>
          <w:tcPr>
            <w:tcW w:w="1551" w:type="dxa"/>
            <w:vMerge/>
            <w:vAlign w:val="center"/>
          </w:tcPr>
          <w:p w14:paraId="07DA6692" w14:textId="77777777" w:rsidR="00E9409E" w:rsidRPr="003E78C7" w:rsidRDefault="00E9409E" w:rsidP="00006A60">
            <w:pPr>
              <w:tabs>
                <w:tab w:val="left" w:pos="567"/>
              </w:tabs>
              <w:rPr>
                <w:rFonts w:ascii="Arial" w:hAnsi="Arial" w:cs="Arial"/>
                <w:bCs/>
                <w:sz w:val="18"/>
                <w:szCs w:val="22"/>
              </w:rPr>
            </w:pPr>
          </w:p>
        </w:tc>
        <w:tc>
          <w:tcPr>
            <w:tcW w:w="1552" w:type="dxa"/>
            <w:vMerge/>
            <w:vAlign w:val="center"/>
          </w:tcPr>
          <w:p w14:paraId="609D916E" w14:textId="77777777" w:rsidR="00E9409E" w:rsidRPr="003E78C7" w:rsidRDefault="00E9409E" w:rsidP="00006A60">
            <w:pPr>
              <w:tabs>
                <w:tab w:val="left" w:pos="567"/>
              </w:tabs>
              <w:rPr>
                <w:rFonts w:ascii="Arial" w:hAnsi="Arial" w:cs="Arial"/>
                <w:bCs/>
                <w:sz w:val="18"/>
                <w:szCs w:val="22"/>
              </w:rPr>
            </w:pPr>
          </w:p>
        </w:tc>
      </w:tr>
      <w:tr w:rsidR="00E9409E" w:rsidRPr="003E78C7" w14:paraId="7814FB81" w14:textId="77777777" w:rsidTr="00006A60">
        <w:tc>
          <w:tcPr>
            <w:tcW w:w="921" w:type="dxa"/>
            <w:vMerge w:val="restart"/>
            <w:textDirection w:val="btLr"/>
            <w:vAlign w:val="center"/>
          </w:tcPr>
          <w:p w14:paraId="305A4B72" w14:textId="77777777" w:rsidR="00E9409E" w:rsidRPr="003E78C7" w:rsidRDefault="00E9409E" w:rsidP="00006A60">
            <w:pPr>
              <w:tabs>
                <w:tab w:val="left" w:pos="567"/>
              </w:tabs>
              <w:ind w:left="113" w:right="113"/>
              <w:jc w:val="center"/>
              <w:rPr>
                <w:rFonts w:ascii="Arial" w:hAnsi="Arial" w:cs="Arial"/>
                <w:bCs/>
                <w:sz w:val="18"/>
                <w:szCs w:val="22"/>
              </w:rPr>
            </w:pPr>
            <w:r w:rsidRPr="003E78C7">
              <w:rPr>
                <w:rFonts w:ascii="Arial" w:hAnsi="Arial" w:cs="Arial"/>
                <w:bCs/>
                <w:sz w:val="18"/>
                <w:szCs w:val="22"/>
              </w:rPr>
              <w:t>PAC</w:t>
            </w:r>
          </w:p>
        </w:tc>
        <w:tc>
          <w:tcPr>
            <w:tcW w:w="4485" w:type="dxa"/>
            <w:vAlign w:val="center"/>
          </w:tcPr>
          <w:p w14:paraId="130D19F3" w14:textId="77777777" w:rsidR="00E9409E" w:rsidRPr="003E78C7" w:rsidRDefault="00E9409E" w:rsidP="00006A60">
            <w:pPr>
              <w:tabs>
                <w:tab w:val="left" w:pos="567"/>
              </w:tabs>
              <w:spacing w:after="0"/>
              <w:rPr>
                <w:rFonts w:ascii="Arial" w:hAnsi="Arial" w:cs="Arial"/>
                <w:bCs/>
                <w:sz w:val="18"/>
              </w:rPr>
            </w:pPr>
            <w:r w:rsidRPr="003E78C7">
              <w:rPr>
                <w:rFonts w:ascii="Arial" w:hAnsi="Arial" w:cs="Arial"/>
                <w:sz w:val="18"/>
              </w:rPr>
              <w:t xml:space="preserve">Type d’équipement (PAC double service, PAC réversible, </w:t>
            </w:r>
            <w:proofErr w:type="spellStart"/>
            <w:r w:rsidRPr="003E78C7">
              <w:rPr>
                <w:rFonts w:ascii="Arial" w:hAnsi="Arial" w:cs="Arial"/>
                <w:sz w:val="18"/>
              </w:rPr>
              <w:t>Thermofrigopompe</w:t>
            </w:r>
            <w:proofErr w:type="spellEnd"/>
            <w:r w:rsidRPr="003E78C7">
              <w:rPr>
                <w:rFonts w:ascii="Arial" w:hAnsi="Arial" w:cs="Arial"/>
                <w:sz w:val="18"/>
              </w:rPr>
              <w:t>, PAC gaz, …)</w:t>
            </w:r>
          </w:p>
        </w:tc>
        <w:tc>
          <w:tcPr>
            <w:tcW w:w="1551" w:type="dxa"/>
            <w:vAlign w:val="center"/>
          </w:tcPr>
          <w:p w14:paraId="78A94854" w14:textId="77777777" w:rsidR="00E9409E" w:rsidRPr="003E78C7" w:rsidRDefault="00E9409E" w:rsidP="00006A60">
            <w:pPr>
              <w:tabs>
                <w:tab w:val="left" w:pos="567"/>
              </w:tabs>
              <w:rPr>
                <w:rFonts w:ascii="Arial" w:hAnsi="Arial" w:cs="Arial"/>
                <w:bCs/>
                <w:sz w:val="18"/>
              </w:rPr>
            </w:pPr>
          </w:p>
        </w:tc>
        <w:tc>
          <w:tcPr>
            <w:tcW w:w="1551" w:type="dxa"/>
            <w:vAlign w:val="center"/>
          </w:tcPr>
          <w:p w14:paraId="1148C28B" w14:textId="77777777" w:rsidR="00E9409E" w:rsidRPr="003E78C7" w:rsidRDefault="00E9409E" w:rsidP="00006A60">
            <w:pPr>
              <w:tabs>
                <w:tab w:val="left" w:pos="567"/>
              </w:tabs>
              <w:rPr>
                <w:rFonts w:ascii="Arial" w:hAnsi="Arial" w:cs="Arial"/>
                <w:bCs/>
                <w:sz w:val="18"/>
              </w:rPr>
            </w:pPr>
          </w:p>
        </w:tc>
        <w:tc>
          <w:tcPr>
            <w:tcW w:w="1552" w:type="dxa"/>
            <w:vAlign w:val="center"/>
          </w:tcPr>
          <w:p w14:paraId="2F5C0412" w14:textId="77777777" w:rsidR="00E9409E" w:rsidRPr="003E78C7" w:rsidRDefault="00E9409E" w:rsidP="00006A60">
            <w:pPr>
              <w:tabs>
                <w:tab w:val="left" w:pos="567"/>
              </w:tabs>
              <w:rPr>
                <w:rFonts w:ascii="Arial" w:hAnsi="Arial" w:cs="Arial"/>
                <w:bCs/>
                <w:sz w:val="18"/>
              </w:rPr>
            </w:pPr>
          </w:p>
        </w:tc>
      </w:tr>
      <w:tr w:rsidR="00E9409E" w:rsidRPr="003E78C7" w14:paraId="3AEFEF0C" w14:textId="77777777" w:rsidTr="00006A60">
        <w:tc>
          <w:tcPr>
            <w:tcW w:w="921" w:type="dxa"/>
            <w:vMerge/>
            <w:vAlign w:val="center"/>
          </w:tcPr>
          <w:p w14:paraId="58018351" w14:textId="77777777" w:rsidR="00E9409E" w:rsidRPr="003E78C7" w:rsidRDefault="00E9409E" w:rsidP="00006A60">
            <w:pPr>
              <w:tabs>
                <w:tab w:val="left" w:pos="567"/>
              </w:tabs>
              <w:jc w:val="center"/>
              <w:rPr>
                <w:rFonts w:ascii="Arial" w:hAnsi="Arial" w:cs="Arial"/>
                <w:bCs/>
                <w:sz w:val="18"/>
                <w:szCs w:val="22"/>
              </w:rPr>
            </w:pPr>
          </w:p>
        </w:tc>
        <w:tc>
          <w:tcPr>
            <w:tcW w:w="4485" w:type="dxa"/>
            <w:vAlign w:val="center"/>
          </w:tcPr>
          <w:p w14:paraId="4D179337" w14:textId="77777777" w:rsidR="00E9409E" w:rsidRPr="003E78C7" w:rsidRDefault="00E9409E" w:rsidP="00006A60">
            <w:pPr>
              <w:tabs>
                <w:tab w:val="left" w:pos="567"/>
              </w:tabs>
              <w:spacing w:after="0"/>
              <w:rPr>
                <w:rFonts w:ascii="Arial" w:hAnsi="Arial" w:cs="Arial"/>
                <w:sz w:val="18"/>
              </w:rPr>
            </w:pPr>
            <w:r w:rsidRPr="003E78C7">
              <w:rPr>
                <w:rFonts w:ascii="Arial" w:hAnsi="Arial" w:cs="Arial"/>
                <w:sz w:val="18"/>
              </w:rPr>
              <w:t>Puissance thermique/frigorifique installée (kW)</w:t>
            </w:r>
          </w:p>
        </w:tc>
        <w:tc>
          <w:tcPr>
            <w:tcW w:w="1551" w:type="dxa"/>
            <w:vAlign w:val="center"/>
          </w:tcPr>
          <w:p w14:paraId="1C778830" w14:textId="77777777" w:rsidR="00E9409E" w:rsidRPr="003E78C7" w:rsidRDefault="00E9409E" w:rsidP="00006A60">
            <w:pPr>
              <w:tabs>
                <w:tab w:val="left" w:pos="567"/>
              </w:tabs>
              <w:rPr>
                <w:rFonts w:ascii="Arial" w:hAnsi="Arial" w:cs="Arial"/>
                <w:bCs/>
                <w:sz w:val="18"/>
              </w:rPr>
            </w:pPr>
          </w:p>
        </w:tc>
        <w:tc>
          <w:tcPr>
            <w:tcW w:w="1551" w:type="dxa"/>
            <w:vAlign w:val="center"/>
          </w:tcPr>
          <w:p w14:paraId="30B05FCC" w14:textId="77777777" w:rsidR="00E9409E" w:rsidRPr="003E78C7" w:rsidRDefault="00E9409E" w:rsidP="00006A60">
            <w:pPr>
              <w:tabs>
                <w:tab w:val="left" w:pos="567"/>
              </w:tabs>
              <w:rPr>
                <w:rFonts w:ascii="Arial" w:hAnsi="Arial" w:cs="Arial"/>
                <w:bCs/>
                <w:sz w:val="18"/>
              </w:rPr>
            </w:pPr>
          </w:p>
        </w:tc>
        <w:tc>
          <w:tcPr>
            <w:tcW w:w="1552" w:type="dxa"/>
            <w:vAlign w:val="center"/>
          </w:tcPr>
          <w:p w14:paraId="7957DE16" w14:textId="77777777" w:rsidR="00E9409E" w:rsidRPr="003E78C7" w:rsidRDefault="00E9409E" w:rsidP="00006A60">
            <w:pPr>
              <w:tabs>
                <w:tab w:val="left" w:pos="567"/>
              </w:tabs>
              <w:rPr>
                <w:rFonts w:ascii="Arial" w:hAnsi="Arial" w:cs="Arial"/>
                <w:bCs/>
                <w:sz w:val="18"/>
              </w:rPr>
            </w:pPr>
          </w:p>
        </w:tc>
      </w:tr>
      <w:tr w:rsidR="00E9409E" w:rsidRPr="003E78C7" w14:paraId="25030B8D" w14:textId="77777777" w:rsidTr="00006A60">
        <w:tc>
          <w:tcPr>
            <w:tcW w:w="921" w:type="dxa"/>
            <w:vMerge/>
            <w:vAlign w:val="center"/>
          </w:tcPr>
          <w:p w14:paraId="21B27F58" w14:textId="77777777" w:rsidR="00E9409E" w:rsidRPr="003E78C7" w:rsidRDefault="00E9409E" w:rsidP="00006A60">
            <w:pPr>
              <w:tabs>
                <w:tab w:val="left" w:pos="567"/>
              </w:tabs>
              <w:jc w:val="center"/>
              <w:rPr>
                <w:rFonts w:ascii="Arial" w:hAnsi="Arial" w:cs="Arial"/>
                <w:bCs/>
                <w:sz w:val="18"/>
                <w:szCs w:val="22"/>
              </w:rPr>
            </w:pPr>
          </w:p>
        </w:tc>
        <w:tc>
          <w:tcPr>
            <w:tcW w:w="4485" w:type="dxa"/>
            <w:vAlign w:val="center"/>
          </w:tcPr>
          <w:p w14:paraId="57CC2098" w14:textId="0C41A537" w:rsidR="00E9409E" w:rsidRPr="003E78C7" w:rsidRDefault="00E9409E" w:rsidP="00006A60">
            <w:pPr>
              <w:tabs>
                <w:tab w:val="left" w:pos="567"/>
              </w:tabs>
              <w:spacing w:after="0"/>
              <w:rPr>
                <w:rFonts w:ascii="Arial" w:hAnsi="Arial" w:cs="Arial"/>
                <w:bCs/>
                <w:sz w:val="18"/>
              </w:rPr>
            </w:pPr>
            <w:r w:rsidRPr="003E78C7">
              <w:rPr>
                <w:rFonts w:ascii="Arial" w:hAnsi="Arial" w:cs="Arial"/>
                <w:sz w:val="18"/>
              </w:rPr>
              <w:t xml:space="preserve">COP machine </w:t>
            </w:r>
            <w:r w:rsidR="00FB7BCF" w:rsidRPr="003E78C7">
              <w:rPr>
                <w:rFonts w:ascii="Arial" w:hAnsi="Arial" w:cs="Arial"/>
                <w:sz w:val="18"/>
              </w:rPr>
              <w:t>constructeur selon</w:t>
            </w:r>
            <w:r w:rsidRPr="003E78C7">
              <w:rPr>
                <w:rFonts w:ascii="Arial" w:hAnsi="Arial" w:cs="Arial"/>
                <w:sz w:val="18"/>
              </w:rPr>
              <w:t xml:space="preserve"> la norme EN 14511-2** / EER machine ***</w:t>
            </w:r>
          </w:p>
        </w:tc>
        <w:tc>
          <w:tcPr>
            <w:tcW w:w="1551" w:type="dxa"/>
            <w:vAlign w:val="center"/>
          </w:tcPr>
          <w:p w14:paraId="4D0B47F3" w14:textId="77777777" w:rsidR="00E9409E" w:rsidRPr="003E78C7" w:rsidRDefault="00E9409E" w:rsidP="00006A60">
            <w:pPr>
              <w:tabs>
                <w:tab w:val="left" w:pos="567"/>
              </w:tabs>
              <w:rPr>
                <w:rFonts w:ascii="Arial" w:hAnsi="Arial" w:cs="Arial"/>
                <w:bCs/>
                <w:sz w:val="18"/>
              </w:rPr>
            </w:pPr>
          </w:p>
        </w:tc>
        <w:tc>
          <w:tcPr>
            <w:tcW w:w="1551" w:type="dxa"/>
            <w:vAlign w:val="center"/>
          </w:tcPr>
          <w:p w14:paraId="44D42239" w14:textId="77777777" w:rsidR="00E9409E" w:rsidRPr="003E78C7" w:rsidRDefault="00E9409E" w:rsidP="00006A60">
            <w:pPr>
              <w:tabs>
                <w:tab w:val="left" w:pos="567"/>
              </w:tabs>
              <w:rPr>
                <w:rFonts w:ascii="Arial" w:hAnsi="Arial" w:cs="Arial"/>
                <w:bCs/>
                <w:sz w:val="18"/>
              </w:rPr>
            </w:pPr>
          </w:p>
        </w:tc>
        <w:tc>
          <w:tcPr>
            <w:tcW w:w="1552" w:type="dxa"/>
            <w:vAlign w:val="center"/>
          </w:tcPr>
          <w:p w14:paraId="1931C298" w14:textId="77777777" w:rsidR="00E9409E" w:rsidRPr="003E78C7" w:rsidRDefault="00E9409E" w:rsidP="00006A60">
            <w:pPr>
              <w:tabs>
                <w:tab w:val="left" w:pos="567"/>
              </w:tabs>
              <w:rPr>
                <w:rFonts w:ascii="Arial" w:hAnsi="Arial" w:cs="Arial"/>
                <w:bCs/>
                <w:sz w:val="18"/>
              </w:rPr>
            </w:pPr>
          </w:p>
        </w:tc>
      </w:tr>
      <w:tr w:rsidR="00E9409E" w:rsidRPr="003E78C7" w14:paraId="67E7F297" w14:textId="77777777" w:rsidTr="00006A60">
        <w:tc>
          <w:tcPr>
            <w:tcW w:w="921" w:type="dxa"/>
            <w:vMerge/>
            <w:vAlign w:val="center"/>
          </w:tcPr>
          <w:p w14:paraId="00DEDAE5" w14:textId="77777777" w:rsidR="00E9409E" w:rsidRPr="003E78C7" w:rsidRDefault="00E9409E" w:rsidP="00006A60">
            <w:pPr>
              <w:tabs>
                <w:tab w:val="left" w:pos="567"/>
              </w:tabs>
              <w:spacing w:after="0"/>
              <w:jc w:val="center"/>
              <w:rPr>
                <w:rFonts w:ascii="Arial" w:hAnsi="Arial" w:cs="Arial"/>
                <w:bCs/>
                <w:sz w:val="18"/>
                <w:szCs w:val="22"/>
              </w:rPr>
            </w:pPr>
          </w:p>
        </w:tc>
        <w:tc>
          <w:tcPr>
            <w:tcW w:w="4485" w:type="dxa"/>
            <w:vAlign w:val="center"/>
          </w:tcPr>
          <w:p w14:paraId="00803F4A" w14:textId="77777777" w:rsidR="00E9409E" w:rsidRPr="003E78C7" w:rsidRDefault="00E9409E" w:rsidP="00006A60">
            <w:pPr>
              <w:tabs>
                <w:tab w:val="left" w:pos="567"/>
              </w:tabs>
              <w:spacing w:after="0"/>
              <w:rPr>
                <w:rFonts w:ascii="Arial" w:hAnsi="Arial" w:cs="Arial"/>
                <w:sz w:val="18"/>
              </w:rPr>
            </w:pPr>
            <w:r w:rsidRPr="003E78C7">
              <w:rPr>
                <w:rFonts w:ascii="Arial" w:hAnsi="Arial" w:cs="Arial"/>
                <w:sz w:val="18"/>
              </w:rPr>
              <w:t>Température de fonctionnement à l’évaporateur (°C)</w:t>
            </w:r>
          </w:p>
        </w:tc>
        <w:tc>
          <w:tcPr>
            <w:tcW w:w="1551" w:type="dxa"/>
            <w:vAlign w:val="center"/>
          </w:tcPr>
          <w:p w14:paraId="5308A0EC" w14:textId="77777777" w:rsidR="00E9409E" w:rsidRPr="003E78C7" w:rsidRDefault="00E9409E" w:rsidP="00006A60">
            <w:pPr>
              <w:tabs>
                <w:tab w:val="left" w:pos="567"/>
              </w:tabs>
              <w:spacing w:after="0"/>
              <w:rPr>
                <w:rFonts w:ascii="Arial" w:hAnsi="Arial" w:cs="Arial"/>
                <w:bCs/>
                <w:sz w:val="18"/>
              </w:rPr>
            </w:pPr>
          </w:p>
        </w:tc>
        <w:tc>
          <w:tcPr>
            <w:tcW w:w="1551" w:type="dxa"/>
            <w:vAlign w:val="center"/>
          </w:tcPr>
          <w:p w14:paraId="0D125510" w14:textId="77777777" w:rsidR="00E9409E" w:rsidRPr="003E78C7" w:rsidRDefault="00E9409E" w:rsidP="00006A60">
            <w:pPr>
              <w:tabs>
                <w:tab w:val="left" w:pos="567"/>
              </w:tabs>
              <w:spacing w:after="0"/>
              <w:rPr>
                <w:rFonts w:ascii="Arial" w:hAnsi="Arial" w:cs="Arial"/>
                <w:bCs/>
                <w:sz w:val="18"/>
              </w:rPr>
            </w:pPr>
          </w:p>
        </w:tc>
        <w:tc>
          <w:tcPr>
            <w:tcW w:w="1552" w:type="dxa"/>
            <w:vAlign w:val="center"/>
          </w:tcPr>
          <w:p w14:paraId="13561172" w14:textId="77777777" w:rsidR="00E9409E" w:rsidRPr="003E78C7" w:rsidRDefault="00E9409E" w:rsidP="00006A60">
            <w:pPr>
              <w:tabs>
                <w:tab w:val="left" w:pos="567"/>
              </w:tabs>
              <w:spacing w:after="0"/>
              <w:rPr>
                <w:rFonts w:ascii="Arial" w:hAnsi="Arial" w:cs="Arial"/>
                <w:bCs/>
                <w:sz w:val="18"/>
              </w:rPr>
            </w:pPr>
          </w:p>
        </w:tc>
      </w:tr>
      <w:tr w:rsidR="00E9409E" w:rsidRPr="003E78C7" w14:paraId="112644B8" w14:textId="77777777" w:rsidTr="00006A60">
        <w:tc>
          <w:tcPr>
            <w:tcW w:w="921" w:type="dxa"/>
            <w:vMerge/>
            <w:vAlign w:val="center"/>
          </w:tcPr>
          <w:p w14:paraId="48528331" w14:textId="77777777" w:rsidR="00E9409E" w:rsidRPr="003E78C7" w:rsidRDefault="00E9409E" w:rsidP="00006A60">
            <w:pPr>
              <w:tabs>
                <w:tab w:val="left" w:pos="567"/>
              </w:tabs>
              <w:spacing w:after="0"/>
              <w:jc w:val="center"/>
              <w:rPr>
                <w:rFonts w:ascii="Arial" w:hAnsi="Arial" w:cs="Arial"/>
                <w:bCs/>
                <w:sz w:val="18"/>
                <w:szCs w:val="22"/>
              </w:rPr>
            </w:pPr>
          </w:p>
        </w:tc>
        <w:tc>
          <w:tcPr>
            <w:tcW w:w="4485" w:type="dxa"/>
            <w:vAlign w:val="center"/>
          </w:tcPr>
          <w:p w14:paraId="207FBDB4" w14:textId="77777777" w:rsidR="00E9409E" w:rsidRPr="003E78C7" w:rsidRDefault="00E9409E" w:rsidP="00006A60">
            <w:pPr>
              <w:tabs>
                <w:tab w:val="left" w:pos="567"/>
              </w:tabs>
              <w:spacing w:after="0"/>
              <w:rPr>
                <w:rFonts w:ascii="Arial" w:hAnsi="Arial" w:cs="Arial"/>
                <w:sz w:val="18"/>
              </w:rPr>
            </w:pPr>
            <w:r w:rsidRPr="003E78C7">
              <w:rPr>
                <w:rFonts w:ascii="Arial" w:hAnsi="Arial" w:cs="Arial"/>
                <w:sz w:val="18"/>
              </w:rPr>
              <w:t>Température de fonctionnement au condenseur (°C)</w:t>
            </w:r>
          </w:p>
        </w:tc>
        <w:tc>
          <w:tcPr>
            <w:tcW w:w="1551" w:type="dxa"/>
            <w:vAlign w:val="center"/>
          </w:tcPr>
          <w:p w14:paraId="5F9D6021" w14:textId="77777777" w:rsidR="00E9409E" w:rsidRPr="003E78C7" w:rsidRDefault="00E9409E" w:rsidP="00006A60">
            <w:pPr>
              <w:tabs>
                <w:tab w:val="left" w:pos="567"/>
              </w:tabs>
              <w:spacing w:after="0"/>
              <w:rPr>
                <w:rFonts w:ascii="Arial" w:hAnsi="Arial" w:cs="Arial"/>
                <w:bCs/>
                <w:sz w:val="18"/>
              </w:rPr>
            </w:pPr>
          </w:p>
        </w:tc>
        <w:tc>
          <w:tcPr>
            <w:tcW w:w="1551" w:type="dxa"/>
            <w:vAlign w:val="center"/>
          </w:tcPr>
          <w:p w14:paraId="337DC59B" w14:textId="77777777" w:rsidR="00E9409E" w:rsidRPr="003E78C7" w:rsidRDefault="00E9409E" w:rsidP="00006A60">
            <w:pPr>
              <w:tabs>
                <w:tab w:val="left" w:pos="567"/>
              </w:tabs>
              <w:spacing w:after="0"/>
              <w:rPr>
                <w:rFonts w:ascii="Arial" w:hAnsi="Arial" w:cs="Arial"/>
                <w:bCs/>
                <w:sz w:val="18"/>
              </w:rPr>
            </w:pPr>
          </w:p>
        </w:tc>
        <w:tc>
          <w:tcPr>
            <w:tcW w:w="1552" w:type="dxa"/>
            <w:vAlign w:val="center"/>
          </w:tcPr>
          <w:p w14:paraId="7B128932" w14:textId="77777777" w:rsidR="00E9409E" w:rsidRPr="003E78C7" w:rsidRDefault="00E9409E" w:rsidP="00006A60">
            <w:pPr>
              <w:tabs>
                <w:tab w:val="left" w:pos="567"/>
              </w:tabs>
              <w:spacing w:after="0"/>
              <w:rPr>
                <w:rFonts w:ascii="Arial" w:hAnsi="Arial" w:cs="Arial"/>
                <w:bCs/>
                <w:sz w:val="18"/>
              </w:rPr>
            </w:pPr>
          </w:p>
        </w:tc>
      </w:tr>
      <w:tr w:rsidR="00E9409E" w:rsidRPr="003E78C7" w14:paraId="46FDC230" w14:textId="77777777" w:rsidTr="00006A60">
        <w:trPr>
          <w:trHeight w:val="483"/>
        </w:trPr>
        <w:tc>
          <w:tcPr>
            <w:tcW w:w="921" w:type="dxa"/>
            <w:vMerge w:val="restart"/>
            <w:textDirection w:val="btLr"/>
            <w:vAlign w:val="center"/>
          </w:tcPr>
          <w:p w14:paraId="0426FC92" w14:textId="77777777" w:rsidR="00E9409E" w:rsidRPr="003E78C7" w:rsidRDefault="00E9409E" w:rsidP="00006A60">
            <w:pPr>
              <w:tabs>
                <w:tab w:val="left" w:pos="567"/>
              </w:tabs>
              <w:spacing w:after="0"/>
              <w:ind w:left="113" w:right="113"/>
              <w:jc w:val="center"/>
              <w:rPr>
                <w:rFonts w:ascii="Arial" w:hAnsi="Arial" w:cs="Arial"/>
                <w:bCs/>
                <w:sz w:val="18"/>
                <w:szCs w:val="22"/>
              </w:rPr>
            </w:pPr>
            <w:r w:rsidRPr="003E78C7">
              <w:rPr>
                <w:rFonts w:ascii="Arial" w:hAnsi="Arial" w:cs="Arial"/>
                <w:bCs/>
                <w:sz w:val="18"/>
                <w:szCs w:val="22"/>
              </w:rPr>
              <w:t>APPOINT</w:t>
            </w:r>
          </w:p>
        </w:tc>
        <w:tc>
          <w:tcPr>
            <w:tcW w:w="4485" w:type="dxa"/>
            <w:vAlign w:val="center"/>
          </w:tcPr>
          <w:p w14:paraId="66B42994" w14:textId="77777777" w:rsidR="00E9409E" w:rsidRPr="003E78C7" w:rsidRDefault="00E9409E" w:rsidP="00006A60">
            <w:pPr>
              <w:tabs>
                <w:tab w:val="left" w:pos="567"/>
              </w:tabs>
              <w:spacing w:after="0"/>
              <w:rPr>
                <w:rFonts w:ascii="Arial" w:hAnsi="Arial" w:cs="Arial"/>
                <w:bCs/>
                <w:sz w:val="18"/>
              </w:rPr>
            </w:pPr>
            <w:r w:rsidRPr="003E78C7">
              <w:rPr>
                <w:rFonts w:ascii="Arial" w:hAnsi="Arial" w:cs="Arial"/>
                <w:sz w:val="18"/>
              </w:rPr>
              <w:t>Type d’équipement</w:t>
            </w:r>
          </w:p>
        </w:tc>
        <w:tc>
          <w:tcPr>
            <w:tcW w:w="1551" w:type="dxa"/>
            <w:vAlign w:val="center"/>
          </w:tcPr>
          <w:p w14:paraId="28AC09FA" w14:textId="77777777" w:rsidR="00E9409E" w:rsidRPr="003E78C7" w:rsidRDefault="00E9409E" w:rsidP="00006A60">
            <w:pPr>
              <w:tabs>
                <w:tab w:val="left" w:pos="567"/>
              </w:tabs>
              <w:spacing w:after="0"/>
              <w:rPr>
                <w:rFonts w:ascii="Arial" w:hAnsi="Arial" w:cs="Arial"/>
                <w:bCs/>
                <w:sz w:val="18"/>
              </w:rPr>
            </w:pPr>
          </w:p>
        </w:tc>
        <w:tc>
          <w:tcPr>
            <w:tcW w:w="1551" w:type="dxa"/>
            <w:vAlign w:val="center"/>
          </w:tcPr>
          <w:p w14:paraId="6B079548" w14:textId="77777777" w:rsidR="00E9409E" w:rsidRPr="003E78C7" w:rsidRDefault="00E9409E" w:rsidP="00006A60">
            <w:pPr>
              <w:tabs>
                <w:tab w:val="left" w:pos="567"/>
              </w:tabs>
              <w:spacing w:after="0"/>
              <w:rPr>
                <w:rFonts w:ascii="Arial" w:hAnsi="Arial" w:cs="Arial"/>
                <w:bCs/>
                <w:sz w:val="18"/>
              </w:rPr>
            </w:pPr>
          </w:p>
        </w:tc>
        <w:tc>
          <w:tcPr>
            <w:tcW w:w="1552" w:type="dxa"/>
            <w:vAlign w:val="center"/>
          </w:tcPr>
          <w:p w14:paraId="1CF6E6B7" w14:textId="77777777" w:rsidR="00E9409E" w:rsidRPr="003E78C7" w:rsidRDefault="00E9409E" w:rsidP="00006A60">
            <w:pPr>
              <w:tabs>
                <w:tab w:val="left" w:pos="567"/>
              </w:tabs>
              <w:spacing w:after="0"/>
              <w:rPr>
                <w:rFonts w:ascii="Arial" w:hAnsi="Arial" w:cs="Arial"/>
                <w:bCs/>
                <w:sz w:val="18"/>
              </w:rPr>
            </w:pPr>
          </w:p>
        </w:tc>
      </w:tr>
      <w:tr w:rsidR="00E9409E" w:rsidRPr="003E78C7" w14:paraId="241BBEE0" w14:textId="77777777" w:rsidTr="00006A60">
        <w:trPr>
          <w:trHeight w:val="419"/>
        </w:trPr>
        <w:tc>
          <w:tcPr>
            <w:tcW w:w="921" w:type="dxa"/>
            <w:vMerge/>
            <w:textDirection w:val="btLr"/>
            <w:vAlign w:val="center"/>
          </w:tcPr>
          <w:p w14:paraId="100F7EC3" w14:textId="77777777" w:rsidR="00E9409E" w:rsidRPr="003E78C7" w:rsidRDefault="00E9409E" w:rsidP="00006A60">
            <w:pPr>
              <w:tabs>
                <w:tab w:val="left" w:pos="567"/>
              </w:tabs>
              <w:spacing w:after="0"/>
              <w:ind w:left="113" w:right="113"/>
              <w:rPr>
                <w:rFonts w:ascii="Arial" w:hAnsi="Arial" w:cs="Arial"/>
                <w:bCs/>
                <w:sz w:val="18"/>
                <w:szCs w:val="22"/>
              </w:rPr>
            </w:pPr>
          </w:p>
        </w:tc>
        <w:tc>
          <w:tcPr>
            <w:tcW w:w="4485" w:type="dxa"/>
            <w:vAlign w:val="center"/>
          </w:tcPr>
          <w:p w14:paraId="3D7EB1B7" w14:textId="77777777" w:rsidR="00E9409E" w:rsidRPr="003E78C7" w:rsidRDefault="00E9409E" w:rsidP="00006A60">
            <w:pPr>
              <w:tabs>
                <w:tab w:val="left" w:pos="567"/>
              </w:tabs>
              <w:spacing w:after="0"/>
              <w:rPr>
                <w:rFonts w:ascii="Arial" w:hAnsi="Arial" w:cs="Arial"/>
                <w:sz w:val="18"/>
              </w:rPr>
            </w:pPr>
            <w:r w:rsidRPr="003E78C7">
              <w:rPr>
                <w:rFonts w:ascii="Arial" w:hAnsi="Arial" w:cs="Arial"/>
                <w:sz w:val="18"/>
              </w:rPr>
              <w:t>Puissance thermique/frigorifique installée (kW)</w:t>
            </w:r>
          </w:p>
        </w:tc>
        <w:tc>
          <w:tcPr>
            <w:tcW w:w="1551" w:type="dxa"/>
            <w:vAlign w:val="center"/>
          </w:tcPr>
          <w:p w14:paraId="4074A022" w14:textId="77777777" w:rsidR="00E9409E" w:rsidRPr="003E78C7" w:rsidRDefault="00E9409E" w:rsidP="00006A60">
            <w:pPr>
              <w:tabs>
                <w:tab w:val="left" w:pos="567"/>
              </w:tabs>
              <w:spacing w:after="0"/>
              <w:rPr>
                <w:rFonts w:ascii="Arial" w:hAnsi="Arial" w:cs="Arial"/>
                <w:bCs/>
                <w:sz w:val="18"/>
              </w:rPr>
            </w:pPr>
          </w:p>
        </w:tc>
        <w:tc>
          <w:tcPr>
            <w:tcW w:w="1551" w:type="dxa"/>
            <w:vAlign w:val="center"/>
          </w:tcPr>
          <w:p w14:paraId="55300C58" w14:textId="77777777" w:rsidR="00E9409E" w:rsidRPr="003E78C7" w:rsidRDefault="00E9409E" w:rsidP="00006A60">
            <w:pPr>
              <w:tabs>
                <w:tab w:val="left" w:pos="567"/>
              </w:tabs>
              <w:spacing w:after="0"/>
              <w:rPr>
                <w:rFonts w:ascii="Arial" w:hAnsi="Arial" w:cs="Arial"/>
                <w:bCs/>
                <w:sz w:val="18"/>
              </w:rPr>
            </w:pPr>
          </w:p>
        </w:tc>
        <w:tc>
          <w:tcPr>
            <w:tcW w:w="1552" w:type="dxa"/>
            <w:vAlign w:val="center"/>
          </w:tcPr>
          <w:p w14:paraId="2F567D90" w14:textId="77777777" w:rsidR="00E9409E" w:rsidRPr="003E78C7" w:rsidRDefault="00E9409E" w:rsidP="00006A60">
            <w:pPr>
              <w:tabs>
                <w:tab w:val="left" w:pos="567"/>
              </w:tabs>
              <w:spacing w:after="0"/>
              <w:rPr>
                <w:rFonts w:ascii="Arial" w:hAnsi="Arial" w:cs="Arial"/>
                <w:bCs/>
                <w:sz w:val="18"/>
              </w:rPr>
            </w:pPr>
          </w:p>
        </w:tc>
      </w:tr>
      <w:tr w:rsidR="00E9409E" w:rsidRPr="003E78C7" w14:paraId="665A8902" w14:textId="77777777" w:rsidTr="00006A60">
        <w:trPr>
          <w:trHeight w:val="411"/>
        </w:trPr>
        <w:tc>
          <w:tcPr>
            <w:tcW w:w="921" w:type="dxa"/>
            <w:vMerge/>
            <w:textDirection w:val="btLr"/>
            <w:vAlign w:val="center"/>
          </w:tcPr>
          <w:p w14:paraId="57766EBE" w14:textId="77777777" w:rsidR="00E9409E" w:rsidRPr="003E78C7" w:rsidRDefault="00E9409E" w:rsidP="00006A60">
            <w:pPr>
              <w:tabs>
                <w:tab w:val="left" w:pos="567"/>
              </w:tabs>
              <w:spacing w:after="0"/>
              <w:ind w:left="113" w:right="113"/>
              <w:rPr>
                <w:rFonts w:ascii="Arial" w:hAnsi="Arial" w:cs="Arial"/>
                <w:bCs/>
                <w:sz w:val="18"/>
                <w:szCs w:val="22"/>
              </w:rPr>
            </w:pPr>
          </w:p>
        </w:tc>
        <w:tc>
          <w:tcPr>
            <w:tcW w:w="4485" w:type="dxa"/>
            <w:vAlign w:val="center"/>
          </w:tcPr>
          <w:p w14:paraId="758340EB" w14:textId="77777777" w:rsidR="00E9409E" w:rsidRPr="003E78C7" w:rsidRDefault="00E9409E" w:rsidP="00006A60">
            <w:pPr>
              <w:tabs>
                <w:tab w:val="left" w:pos="567"/>
              </w:tabs>
              <w:spacing w:after="0"/>
              <w:rPr>
                <w:rFonts w:ascii="Arial" w:hAnsi="Arial" w:cs="Arial"/>
                <w:sz w:val="18"/>
              </w:rPr>
            </w:pPr>
            <w:r w:rsidRPr="003E78C7">
              <w:rPr>
                <w:rFonts w:ascii="Arial" w:hAnsi="Arial" w:cs="Arial"/>
                <w:sz w:val="18"/>
              </w:rPr>
              <w:t>Rendement PCI (ou EER en froid)</w:t>
            </w:r>
          </w:p>
        </w:tc>
        <w:tc>
          <w:tcPr>
            <w:tcW w:w="1551" w:type="dxa"/>
            <w:vAlign w:val="center"/>
          </w:tcPr>
          <w:p w14:paraId="475E65AA" w14:textId="77777777" w:rsidR="00E9409E" w:rsidRPr="003E78C7" w:rsidRDefault="00E9409E" w:rsidP="00006A60">
            <w:pPr>
              <w:tabs>
                <w:tab w:val="left" w:pos="567"/>
              </w:tabs>
              <w:spacing w:after="0"/>
              <w:rPr>
                <w:rFonts w:ascii="Arial" w:hAnsi="Arial" w:cs="Arial"/>
                <w:bCs/>
                <w:sz w:val="18"/>
              </w:rPr>
            </w:pPr>
          </w:p>
        </w:tc>
        <w:tc>
          <w:tcPr>
            <w:tcW w:w="1551" w:type="dxa"/>
            <w:vAlign w:val="center"/>
          </w:tcPr>
          <w:p w14:paraId="0B6F12FD" w14:textId="77777777" w:rsidR="00E9409E" w:rsidRPr="003E78C7" w:rsidRDefault="00E9409E" w:rsidP="00006A60">
            <w:pPr>
              <w:tabs>
                <w:tab w:val="left" w:pos="567"/>
              </w:tabs>
              <w:spacing w:after="0"/>
              <w:rPr>
                <w:rFonts w:ascii="Arial" w:hAnsi="Arial" w:cs="Arial"/>
                <w:bCs/>
                <w:sz w:val="18"/>
              </w:rPr>
            </w:pPr>
          </w:p>
        </w:tc>
        <w:tc>
          <w:tcPr>
            <w:tcW w:w="1552" w:type="dxa"/>
            <w:vAlign w:val="center"/>
          </w:tcPr>
          <w:p w14:paraId="3F381A6C" w14:textId="77777777" w:rsidR="00E9409E" w:rsidRPr="003E78C7" w:rsidRDefault="00E9409E" w:rsidP="00006A60">
            <w:pPr>
              <w:tabs>
                <w:tab w:val="left" w:pos="567"/>
              </w:tabs>
              <w:spacing w:after="0"/>
              <w:rPr>
                <w:rFonts w:ascii="Arial" w:hAnsi="Arial" w:cs="Arial"/>
                <w:bCs/>
                <w:sz w:val="18"/>
              </w:rPr>
            </w:pPr>
          </w:p>
        </w:tc>
      </w:tr>
      <w:tr w:rsidR="00E9409E" w:rsidRPr="003E78C7" w14:paraId="309B19D5" w14:textId="77777777" w:rsidTr="00006A60">
        <w:trPr>
          <w:trHeight w:val="554"/>
        </w:trPr>
        <w:tc>
          <w:tcPr>
            <w:tcW w:w="921" w:type="dxa"/>
            <w:vMerge/>
            <w:vAlign w:val="center"/>
          </w:tcPr>
          <w:p w14:paraId="3A470185" w14:textId="77777777" w:rsidR="00E9409E" w:rsidRPr="003E78C7" w:rsidRDefault="00E9409E" w:rsidP="00006A60">
            <w:pPr>
              <w:tabs>
                <w:tab w:val="left" w:pos="567"/>
              </w:tabs>
              <w:spacing w:after="0"/>
              <w:rPr>
                <w:rFonts w:ascii="Arial" w:hAnsi="Arial" w:cs="Arial"/>
                <w:bCs/>
                <w:sz w:val="18"/>
                <w:szCs w:val="22"/>
              </w:rPr>
            </w:pPr>
          </w:p>
        </w:tc>
        <w:tc>
          <w:tcPr>
            <w:tcW w:w="4485" w:type="dxa"/>
            <w:vAlign w:val="center"/>
          </w:tcPr>
          <w:p w14:paraId="51122574" w14:textId="77777777" w:rsidR="00E9409E" w:rsidRPr="003E78C7" w:rsidRDefault="00E9409E" w:rsidP="00006A60">
            <w:pPr>
              <w:tabs>
                <w:tab w:val="left" w:pos="567"/>
              </w:tabs>
              <w:spacing w:after="0"/>
              <w:rPr>
                <w:rFonts w:ascii="Arial" w:hAnsi="Arial" w:cs="Arial"/>
                <w:sz w:val="18"/>
              </w:rPr>
            </w:pPr>
            <w:r w:rsidRPr="003E78C7">
              <w:rPr>
                <w:rFonts w:ascii="Arial" w:hAnsi="Arial" w:cs="Arial"/>
                <w:sz w:val="18"/>
              </w:rPr>
              <w:t>Nature du combustible (gaz, fioul, …) ou électricité</w:t>
            </w:r>
          </w:p>
        </w:tc>
        <w:tc>
          <w:tcPr>
            <w:tcW w:w="1551" w:type="dxa"/>
            <w:vAlign w:val="center"/>
          </w:tcPr>
          <w:p w14:paraId="4033C0B0" w14:textId="77777777" w:rsidR="00E9409E" w:rsidRPr="003E78C7" w:rsidRDefault="00E9409E" w:rsidP="00006A60">
            <w:pPr>
              <w:tabs>
                <w:tab w:val="left" w:pos="567"/>
              </w:tabs>
              <w:spacing w:after="0"/>
              <w:rPr>
                <w:rFonts w:ascii="Arial" w:hAnsi="Arial" w:cs="Arial"/>
                <w:bCs/>
                <w:sz w:val="18"/>
              </w:rPr>
            </w:pPr>
          </w:p>
        </w:tc>
        <w:tc>
          <w:tcPr>
            <w:tcW w:w="1551" w:type="dxa"/>
            <w:vAlign w:val="center"/>
          </w:tcPr>
          <w:p w14:paraId="1C73E8D8" w14:textId="77777777" w:rsidR="00E9409E" w:rsidRPr="003E78C7" w:rsidRDefault="00E9409E" w:rsidP="00006A60">
            <w:pPr>
              <w:tabs>
                <w:tab w:val="left" w:pos="567"/>
              </w:tabs>
              <w:spacing w:after="0"/>
              <w:rPr>
                <w:rFonts w:ascii="Arial" w:hAnsi="Arial" w:cs="Arial"/>
                <w:bCs/>
                <w:sz w:val="18"/>
              </w:rPr>
            </w:pPr>
          </w:p>
        </w:tc>
        <w:tc>
          <w:tcPr>
            <w:tcW w:w="1552" w:type="dxa"/>
            <w:vAlign w:val="center"/>
          </w:tcPr>
          <w:p w14:paraId="25B87632" w14:textId="77777777" w:rsidR="00E9409E" w:rsidRPr="003E78C7" w:rsidRDefault="00E9409E" w:rsidP="00006A60">
            <w:pPr>
              <w:tabs>
                <w:tab w:val="left" w:pos="567"/>
              </w:tabs>
              <w:spacing w:after="0"/>
              <w:rPr>
                <w:rFonts w:ascii="Arial" w:hAnsi="Arial" w:cs="Arial"/>
                <w:bCs/>
                <w:sz w:val="18"/>
              </w:rPr>
            </w:pPr>
          </w:p>
        </w:tc>
      </w:tr>
    </w:tbl>
    <w:p w14:paraId="493AC6A9" w14:textId="77777777" w:rsidR="00E9409E" w:rsidRPr="003E78C7" w:rsidRDefault="00E9409E" w:rsidP="00E9409E">
      <w:pPr>
        <w:tabs>
          <w:tab w:val="left" w:pos="851"/>
        </w:tabs>
        <w:spacing w:after="0" w:line="240" w:lineRule="auto"/>
        <w:ind w:left="851" w:hanging="851"/>
        <w:jc w:val="both"/>
        <w:rPr>
          <w:rFonts w:ascii="Arial" w:hAnsi="Arial" w:cs="Arial"/>
          <w:i/>
          <w:sz w:val="18"/>
        </w:rPr>
      </w:pPr>
    </w:p>
    <w:p w14:paraId="6EE429C4" w14:textId="77777777" w:rsidR="00E9409E" w:rsidRPr="00040754" w:rsidRDefault="00E9409E" w:rsidP="00E9409E">
      <w:pPr>
        <w:tabs>
          <w:tab w:val="left" w:pos="851"/>
        </w:tabs>
        <w:spacing w:after="0" w:line="240" w:lineRule="auto"/>
        <w:ind w:left="851" w:hanging="851"/>
        <w:jc w:val="both"/>
        <w:rPr>
          <w:rFonts w:ascii="Arial" w:hAnsi="Arial" w:cs="Arial"/>
          <w:i/>
          <w:sz w:val="18"/>
        </w:rPr>
      </w:pPr>
      <w:r w:rsidRPr="00040754">
        <w:rPr>
          <w:rFonts w:ascii="Arial" w:hAnsi="Arial" w:cs="Arial"/>
          <w:i/>
          <w:sz w:val="18"/>
        </w:rPr>
        <w:t>* Froid </w:t>
      </w:r>
      <w:r w:rsidRPr="00040754">
        <w:rPr>
          <w:rFonts w:ascii="Arial" w:hAnsi="Arial" w:cs="Arial"/>
          <w:i/>
          <w:sz w:val="18"/>
        </w:rPr>
        <w:tab/>
        <w:t xml:space="preserve">: Préciser s’il s’agit d’une production de rafraîchissement par </w:t>
      </w:r>
      <w:proofErr w:type="spellStart"/>
      <w:r w:rsidRPr="00040754">
        <w:rPr>
          <w:rFonts w:ascii="Arial" w:hAnsi="Arial" w:cs="Arial"/>
          <w:i/>
          <w:sz w:val="18"/>
        </w:rPr>
        <w:t>géocooling</w:t>
      </w:r>
      <w:proofErr w:type="spellEnd"/>
      <w:r w:rsidRPr="00040754">
        <w:rPr>
          <w:rFonts w:ascii="Arial" w:hAnsi="Arial" w:cs="Arial"/>
          <w:i/>
          <w:sz w:val="18"/>
        </w:rPr>
        <w:t xml:space="preserve"> ou de climatisation (froid actif) ou de froid simultané au chaud (</w:t>
      </w:r>
      <w:proofErr w:type="spellStart"/>
      <w:r w:rsidRPr="00040754">
        <w:rPr>
          <w:rFonts w:ascii="Arial" w:hAnsi="Arial" w:cs="Arial"/>
          <w:i/>
          <w:sz w:val="18"/>
        </w:rPr>
        <w:t>thermofrigopompe</w:t>
      </w:r>
      <w:proofErr w:type="spellEnd"/>
      <w:r w:rsidRPr="00040754">
        <w:rPr>
          <w:rFonts w:ascii="Arial" w:hAnsi="Arial" w:cs="Arial"/>
          <w:i/>
          <w:sz w:val="18"/>
        </w:rPr>
        <w:t xml:space="preserve"> TFP)</w:t>
      </w:r>
    </w:p>
    <w:p w14:paraId="42234561" w14:textId="77777777" w:rsidR="00E9409E" w:rsidRPr="00040754" w:rsidRDefault="00E9409E" w:rsidP="00E9409E">
      <w:pPr>
        <w:tabs>
          <w:tab w:val="left" w:pos="567"/>
          <w:tab w:val="left" w:pos="851"/>
        </w:tabs>
        <w:spacing w:after="0" w:line="240" w:lineRule="auto"/>
        <w:jc w:val="both"/>
        <w:rPr>
          <w:rFonts w:ascii="Arial" w:hAnsi="Arial" w:cs="Arial"/>
          <w:i/>
          <w:sz w:val="18"/>
        </w:rPr>
      </w:pPr>
      <w:r w:rsidRPr="00040754">
        <w:rPr>
          <w:rFonts w:ascii="Arial" w:hAnsi="Arial" w:cs="Arial"/>
          <w:i/>
          <w:sz w:val="18"/>
        </w:rPr>
        <w:t>** COP </w:t>
      </w:r>
      <w:r w:rsidRPr="00040754">
        <w:rPr>
          <w:rFonts w:ascii="Arial" w:hAnsi="Arial" w:cs="Arial"/>
          <w:i/>
          <w:sz w:val="18"/>
        </w:rPr>
        <w:tab/>
        <w:t xml:space="preserve">: Coefficient de Performance constructeur de la PAC ; </w:t>
      </w:r>
    </w:p>
    <w:p w14:paraId="5E2979C5" w14:textId="5BDB1837" w:rsidR="00E9409E" w:rsidRPr="00040754" w:rsidRDefault="00E9409E" w:rsidP="007D6FA5">
      <w:pPr>
        <w:tabs>
          <w:tab w:val="left" w:pos="851"/>
        </w:tabs>
        <w:spacing w:after="0" w:line="240" w:lineRule="auto"/>
        <w:ind w:left="851" w:hanging="851"/>
        <w:jc w:val="both"/>
        <w:rPr>
          <w:rFonts w:ascii="Arial" w:hAnsi="Arial" w:cs="Arial"/>
          <w:i/>
          <w:sz w:val="18"/>
        </w:rPr>
      </w:pPr>
      <w:r w:rsidRPr="00040754">
        <w:rPr>
          <w:rFonts w:ascii="Arial" w:hAnsi="Arial" w:cs="Arial"/>
          <w:i/>
          <w:sz w:val="18"/>
        </w:rPr>
        <w:tab/>
      </w:r>
      <w:proofErr w:type="gramStart"/>
      <w:r w:rsidRPr="00040754">
        <w:rPr>
          <w:rFonts w:ascii="Arial" w:hAnsi="Arial" w:cs="Arial"/>
          <w:i/>
          <w:sz w:val="18"/>
        </w:rPr>
        <w:t>pour</w:t>
      </w:r>
      <w:proofErr w:type="gramEnd"/>
      <w:r w:rsidRPr="00040754">
        <w:rPr>
          <w:rFonts w:ascii="Arial" w:hAnsi="Arial" w:cs="Arial"/>
          <w:i/>
          <w:sz w:val="18"/>
        </w:rPr>
        <w:t xml:space="preserve"> les PAC géothermiques sur sondes/</w:t>
      </w:r>
      <w:proofErr w:type="spellStart"/>
      <w:r w:rsidRPr="00040754">
        <w:rPr>
          <w:rFonts w:ascii="Arial" w:hAnsi="Arial" w:cs="Arial"/>
          <w:i/>
          <w:sz w:val="18"/>
        </w:rPr>
        <w:t>géostructures</w:t>
      </w:r>
      <w:proofErr w:type="spellEnd"/>
      <w:r w:rsidRPr="00040754">
        <w:rPr>
          <w:rFonts w:ascii="Arial" w:hAnsi="Arial" w:cs="Arial"/>
          <w:i/>
          <w:sz w:val="18"/>
        </w:rPr>
        <w:t xml:space="preserve">/échangeurs compacts </w:t>
      </w:r>
      <w:r w:rsidR="00040754" w:rsidRPr="00040754">
        <w:rPr>
          <w:rFonts w:ascii="Arial" w:hAnsi="Arial" w:cs="Arial"/>
          <w:i/>
          <w:sz w:val="18"/>
        </w:rPr>
        <w:t>géothermiques :</w:t>
      </w:r>
      <w:r w:rsidRPr="00040754">
        <w:rPr>
          <w:rFonts w:ascii="Arial" w:hAnsi="Arial" w:cs="Arial"/>
          <w:i/>
          <w:sz w:val="18"/>
        </w:rPr>
        <w:t xml:space="preserve"> régimes de température 0/-3°C et 30/35°C</w:t>
      </w:r>
    </w:p>
    <w:p w14:paraId="78316B1B" w14:textId="7F3CCB05" w:rsidR="00E9409E" w:rsidRPr="00040754" w:rsidRDefault="00E9409E" w:rsidP="007D6FA5">
      <w:pPr>
        <w:tabs>
          <w:tab w:val="left" w:pos="851"/>
        </w:tabs>
        <w:spacing w:after="0" w:line="240" w:lineRule="auto"/>
        <w:ind w:left="851" w:hanging="851"/>
        <w:jc w:val="both"/>
        <w:rPr>
          <w:rFonts w:ascii="Arial" w:hAnsi="Arial" w:cs="Arial"/>
          <w:i/>
          <w:sz w:val="18"/>
        </w:rPr>
      </w:pPr>
      <w:r w:rsidRPr="00040754">
        <w:rPr>
          <w:rFonts w:ascii="Arial" w:hAnsi="Arial" w:cs="Arial"/>
          <w:i/>
          <w:sz w:val="18"/>
        </w:rPr>
        <w:tab/>
      </w:r>
      <w:proofErr w:type="gramStart"/>
      <w:r w:rsidRPr="00040754">
        <w:rPr>
          <w:rFonts w:ascii="Arial" w:hAnsi="Arial" w:cs="Arial"/>
          <w:i/>
          <w:sz w:val="18"/>
        </w:rPr>
        <w:t>pour</w:t>
      </w:r>
      <w:proofErr w:type="gramEnd"/>
      <w:r w:rsidRPr="00040754">
        <w:rPr>
          <w:rFonts w:ascii="Arial" w:hAnsi="Arial" w:cs="Arial"/>
          <w:i/>
          <w:sz w:val="18"/>
        </w:rPr>
        <w:t xml:space="preserve"> les PAC géothermiques sur nappe/</w:t>
      </w:r>
      <w:r w:rsidR="00160983" w:rsidRPr="00040754" w:rsidDel="00160983">
        <w:rPr>
          <w:rFonts w:ascii="Arial" w:hAnsi="Arial" w:cs="Arial"/>
          <w:i/>
          <w:sz w:val="18"/>
        </w:rPr>
        <w:t xml:space="preserve"> </w:t>
      </w:r>
      <w:r w:rsidRPr="00040754">
        <w:rPr>
          <w:rFonts w:ascii="Arial" w:hAnsi="Arial" w:cs="Arial"/>
          <w:i/>
          <w:sz w:val="18"/>
        </w:rPr>
        <w:t>/eau de mer/eaux de surface : régimes de température 10/7°C et 30/35°C</w:t>
      </w:r>
    </w:p>
    <w:p w14:paraId="57086ED2" w14:textId="38D1ADD5" w:rsidR="008C6C2C" w:rsidRPr="00040754" w:rsidRDefault="003E78C7" w:rsidP="6F863758">
      <w:pPr>
        <w:tabs>
          <w:tab w:val="left" w:pos="851"/>
          <w:tab w:val="left" w:pos="4785"/>
        </w:tabs>
        <w:spacing w:after="0" w:line="240" w:lineRule="auto"/>
        <w:jc w:val="both"/>
        <w:rPr>
          <w:rFonts w:ascii="Arial" w:hAnsi="Arial" w:cs="Arial"/>
          <w:i/>
          <w:iCs/>
          <w:sz w:val="18"/>
          <w:szCs w:val="18"/>
        </w:rPr>
      </w:pPr>
      <w:r>
        <w:rPr>
          <w:rFonts w:ascii="Arial" w:hAnsi="Arial" w:cs="Arial"/>
          <w:i/>
          <w:iCs/>
          <w:sz w:val="18"/>
          <w:szCs w:val="18"/>
        </w:rPr>
        <w:tab/>
      </w:r>
      <w:proofErr w:type="gramStart"/>
      <w:r w:rsidR="008C6C2C" w:rsidRPr="00040754">
        <w:rPr>
          <w:rFonts w:ascii="Arial" w:hAnsi="Arial" w:cs="Arial"/>
          <w:i/>
          <w:iCs/>
          <w:sz w:val="18"/>
          <w:szCs w:val="18"/>
        </w:rPr>
        <w:t>pour</w:t>
      </w:r>
      <w:proofErr w:type="gramEnd"/>
      <w:r w:rsidR="008C6C2C" w:rsidRPr="00040754">
        <w:rPr>
          <w:rFonts w:ascii="Arial" w:hAnsi="Arial" w:cs="Arial"/>
          <w:i/>
          <w:iCs/>
          <w:sz w:val="18"/>
          <w:szCs w:val="18"/>
        </w:rPr>
        <w:t xml:space="preserve"> les PAC aérothermi</w:t>
      </w:r>
      <w:r w:rsidR="007D6FA5" w:rsidRPr="00040754">
        <w:rPr>
          <w:rFonts w:ascii="Arial" w:hAnsi="Arial" w:cs="Arial"/>
          <w:i/>
          <w:iCs/>
          <w:sz w:val="18"/>
          <w:szCs w:val="18"/>
        </w:rPr>
        <w:t>qu</w:t>
      </w:r>
      <w:r w:rsidR="008C6C2C" w:rsidRPr="00040754">
        <w:rPr>
          <w:rFonts w:ascii="Arial" w:hAnsi="Arial" w:cs="Arial"/>
          <w:i/>
          <w:iCs/>
          <w:sz w:val="18"/>
          <w:szCs w:val="18"/>
        </w:rPr>
        <w:t>e</w:t>
      </w:r>
      <w:r w:rsidR="007D6FA5" w:rsidRPr="00040754">
        <w:rPr>
          <w:rFonts w:ascii="Arial" w:hAnsi="Arial" w:cs="Arial"/>
          <w:i/>
          <w:iCs/>
          <w:sz w:val="18"/>
          <w:szCs w:val="18"/>
        </w:rPr>
        <w:t xml:space="preserve">s : </w:t>
      </w:r>
      <w:r w:rsidR="008C6C2C" w:rsidRPr="00040754">
        <w:rPr>
          <w:rFonts w:ascii="Arial" w:hAnsi="Arial" w:cs="Arial"/>
          <w:i/>
          <w:iCs/>
          <w:sz w:val="18"/>
          <w:szCs w:val="18"/>
        </w:rPr>
        <w:t xml:space="preserve">régimes de température </w:t>
      </w:r>
      <w:r w:rsidR="00ED68C5" w:rsidRPr="00040754">
        <w:rPr>
          <w:rFonts w:ascii="Arial" w:hAnsi="Arial" w:cs="Arial"/>
          <w:i/>
          <w:iCs/>
          <w:sz w:val="18"/>
          <w:szCs w:val="18"/>
        </w:rPr>
        <w:t>4</w:t>
      </w:r>
      <w:r w:rsidR="008C6C2C" w:rsidRPr="00040754">
        <w:rPr>
          <w:rFonts w:ascii="Arial" w:hAnsi="Arial" w:cs="Arial"/>
          <w:i/>
          <w:iCs/>
          <w:sz w:val="18"/>
          <w:szCs w:val="18"/>
        </w:rPr>
        <w:t>/</w:t>
      </w:r>
      <w:r w:rsidR="00ED68C5" w:rsidRPr="00040754">
        <w:rPr>
          <w:rFonts w:ascii="Arial" w:hAnsi="Arial" w:cs="Arial"/>
          <w:i/>
          <w:iCs/>
          <w:sz w:val="18"/>
          <w:szCs w:val="18"/>
        </w:rPr>
        <w:t>7</w:t>
      </w:r>
      <w:r w:rsidR="008C6C2C" w:rsidRPr="00040754">
        <w:rPr>
          <w:rFonts w:ascii="Arial" w:hAnsi="Arial" w:cs="Arial"/>
          <w:i/>
          <w:iCs/>
          <w:sz w:val="18"/>
          <w:szCs w:val="18"/>
        </w:rPr>
        <w:t>°C et 30/35°C</w:t>
      </w:r>
    </w:p>
    <w:p w14:paraId="1AE6E445" w14:textId="77777777" w:rsidR="00E9409E" w:rsidRPr="00040754" w:rsidRDefault="00E9409E" w:rsidP="00E9409E">
      <w:pPr>
        <w:tabs>
          <w:tab w:val="left" w:pos="851"/>
        </w:tabs>
        <w:spacing w:after="0" w:line="240" w:lineRule="auto"/>
        <w:ind w:left="851" w:hanging="851"/>
        <w:jc w:val="both"/>
        <w:rPr>
          <w:rFonts w:ascii="Arial" w:hAnsi="Arial" w:cs="Arial"/>
          <w:i/>
          <w:sz w:val="18"/>
        </w:rPr>
      </w:pPr>
      <w:r w:rsidRPr="00040754">
        <w:rPr>
          <w:rFonts w:ascii="Arial" w:hAnsi="Arial" w:cs="Arial"/>
          <w:i/>
          <w:sz w:val="18"/>
        </w:rPr>
        <w:t>*** EER </w:t>
      </w:r>
      <w:r w:rsidRPr="00040754">
        <w:rPr>
          <w:rFonts w:ascii="Arial" w:hAnsi="Arial" w:cs="Arial"/>
          <w:i/>
          <w:sz w:val="18"/>
        </w:rPr>
        <w:tab/>
        <w:t xml:space="preserve">: Energy </w:t>
      </w:r>
      <w:proofErr w:type="spellStart"/>
      <w:r w:rsidRPr="00040754">
        <w:rPr>
          <w:rFonts w:ascii="Arial" w:hAnsi="Arial" w:cs="Arial"/>
          <w:i/>
          <w:sz w:val="18"/>
        </w:rPr>
        <w:t>Efficiency</w:t>
      </w:r>
      <w:proofErr w:type="spellEnd"/>
      <w:r w:rsidRPr="00040754">
        <w:rPr>
          <w:rFonts w:ascii="Arial" w:hAnsi="Arial" w:cs="Arial"/>
          <w:i/>
          <w:sz w:val="18"/>
        </w:rPr>
        <w:t xml:space="preserve"> Ratio de la PAC géothermique ou du groupe froid aérothermique (Coefficient d’Efficacité Energétique en mode froid ou COP normé en mode froid).</w:t>
      </w:r>
    </w:p>
    <w:p w14:paraId="26CFEF7A" w14:textId="77777777" w:rsidR="00E9409E" w:rsidRPr="00445E4D" w:rsidRDefault="00E9409E" w:rsidP="00E9409E">
      <w:pPr>
        <w:jc w:val="both"/>
        <w:rPr>
          <w:rFonts w:ascii="Arial" w:hAnsi="Arial" w:cs="Arial"/>
          <w:i/>
          <w:sz w:val="18"/>
        </w:rPr>
      </w:pPr>
    </w:p>
    <w:p w14:paraId="1222EEF2" w14:textId="77777777" w:rsidR="00E9409E" w:rsidRPr="00445E4D" w:rsidRDefault="00E9409E" w:rsidP="00E9409E">
      <w:pPr>
        <w:pStyle w:val="Paragraphedeliste"/>
        <w:numPr>
          <w:ilvl w:val="0"/>
          <w:numId w:val="21"/>
        </w:numPr>
        <w:rPr>
          <w:rFonts w:ascii="Arial" w:eastAsiaTheme="majorEastAsia" w:hAnsi="Arial" w:cs="Arial"/>
          <w:color w:val="auto"/>
          <w:kern w:val="0"/>
          <w:sz w:val="26"/>
          <w:szCs w:val="26"/>
          <w:lang w:eastAsia="en-US"/>
          <w14:ligatures w14:val="none"/>
          <w14:cntxtAlts w14:val="0"/>
        </w:rPr>
      </w:pPr>
      <w:bookmarkStart w:id="247" w:name="_Toc54905477"/>
      <w:bookmarkStart w:id="248" w:name="_Toc55164854"/>
      <w:bookmarkStart w:id="249" w:name="_Toc55218117"/>
      <w:r w:rsidRPr="00445E4D">
        <w:rPr>
          <w:rFonts w:ascii="Arial" w:eastAsiaTheme="majorEastAsia" w:hAnsi="Arial" w:cs="Arial"/>
          <w:color w:val="auto"/>
          <w:kern w:val="0"/>
          <w:sz w:val="26"/>
          <w:szCs w:val="26"/>
          <w:lang w:eastAsia="en-US"/>
          <w14:ligatures w14:val="none"/>
          <w14:cntxtAlts w14:val="0"/>
        </w:rPr>
        <w:t xml:space="preserve">Caractéristiques du captage de la ressource </w:t>
      </w:r>
      <w:proofErr w:type="spellStart"/>
      <w:r w:rsidRPr="00445E4D">
        <w:rPr>
          <w:rFonts w:ascii="Arial" w:eastAsiaTheme="majorEastAsia" w:hAnsi="Arial" w:cs="Arial"/>
          <w:color w:val="auto"/>
          <w:kern w:val="0"/>
          <w:sz w:val="26"/>
          <w:szCs w:val="26"/>
          <w:lang w:eastAsia="en-US"/>
          <w14:ligatures w14:val="none"/>
          <w14:cntxtAlts w14:val="0"/>
        </w:rPr>
        <w:t>EnR&amp;R</w:t>
      </w:r>
      <w:bookmarkEnd w:id="247"/>
      <w:bookmarkEnd w:id="248"/>
      <w:bookmarkEnd w:id="249"/>
      <w:proofErr w:type="spellEnd"/>
    </w:p>
    <w:p w14:paraId="6135624C" w14:textId="0B1F0F01" w:rsidR="00E9409E" w:rsidRPr="00445E4D" w:rsidRDefault="00E9409E" w:rsidP="00E9409E">
      <w:pPr>
        <w:jc w:val="both"/>
        <w:rPr>
          <w:rFonts w:ascii="Arial" w:hAnsi="Arial" w:cs="Arial"/>
          <w:b/>
          <w:bCs/>
          <w:i/>
          <w:color w:val="00B050"/>
          <w:sz w:val="18"/>
        </w:rPr>
      </w:pPr>
      <w:r w:rsidRPr="00445E4D">
        <w:rPr>
          <w:rFonts w:ascii="Arial" w:hAnsi="Arial" w:cs="Arial"/>
          <w:b/>
          <w:bCs/>
          <w:i/>
          <w:color w:val="00B050"/>
          <w:sz w:val="18"/>
        </w:rPr>
        <w:t>Compléter uniquement le paragraphe concerné selon la ressource « géothermique utilisée (sondes verticales</w:t>
      </w:r>
      <w:r w:rsidR="00822057" w:rsidRPr="00445E4D">
        <w:rPr>
          <w:rFonts w:ascii="Arial" w:hAnsi="Arial" w:cs="Arial"/>
          <w:b/>
          <w:bCs/>
          <w:i/>
          <w:color w:val="00B050"/>
          <w:sz w:val="18"/>
        </w:rPr>
        <w:t xml:space="preserve"> ou déviées</w:t>
      </w:r>
      <w:r w:rsidRPr="00445E4D">
        <w:rPr>
          <w:rFonts w:ascii="Arial" w:hAnsi="Arial" w:cs="Arial"/>
          <w:b/>
          <w:bCs/>
          <w:i/>
          <w:color w:val="00B050"/>
          <w:sz w:val="18"/>
        </w:rPr>
        <w:t>, aquifère superficiel, eau de mer, …)</w:t>
      </w:r>
    </w:p>
    <w:p w14:paraId="5808FA24" w14:textId="35A9838B" w:rsidR="00E9409E" w:rsidRPr="00445E4D" w:rsidRDefault="00E9409E" w:rsidP="00E9409E">
      <w:pPr>
        <w:jc w:val="both"/>
        <w:rPr>
          <w:rFonts w:ascii="Arial" w:hAnsi="Arial" w:cs="Arial"/>
          <w:b/>
          <w:i/>
          <w:sz w:val="18"/>
          <w:u w:val="single"/>
        </w:rPr>
      </w:pPr>
      <w:r w:rsidRPr="00445E4D">
        <w:rPr>
          <w:rFonts w:ascii="Arial" w:hAnsi="Arial" w:cs="Arial"/>
          <w:b/>
          <w:i/>
          <w:sz w:val="18"/>
          <w:u w:val="single"/>
        </w:rPr>
        <w:t xml:space="preserve">Géothermie sur sondes (ou sur </w:t>
      </w:r>
      <w:proofErr w:type="spellStart"/>
      <w:r w:rsidRPr="00445E4D">
        <w:rPr>
          <w:rFonts w:ascii="Arial" w:hAnsi="Arial" w:cs="Arial"/>
          <w:b/>
          <w:i/>
          <w:sz w:val="18"/>
          <w:u w:val="single"/>
        </w:rPr>
        <w:t>géostructures</w:t>
      </w:r>
      <w:proofErr w:type="spellEnd"/>
      <w:r w:rsidRPr="00445E4D">
        <w:rPr>
          <w:rFonts w:ascii="Arial" w:hAnsi="Arial" w:cs="Arial"/>
          <w:b/>
          <w:i/>
          <w:sz w:val="18"/>
          <w:u w:val="single"/>
        </w:rPr>
        <w:t xml:space="preserve"> énergétiques</w:t>
      </w:r>
      <w:r w:rsidR="00400E21" w:rsidRPr="00445E4D">
        <w:rPr>
          <w:rFonts w:ascii="Arial" w:hAnsi="Arial" w:cs="Arial"/>
          <w:b/>
          <w:i/>
          <w:sz w:val="18"/>
          <w:u w:val="single"/>
        </w:rPr>
        <w:t xml:space="preserve">, </w:t>
      </w:r>
      <w:r w:rsidRPr="00445E4D">
        <w:rPr>
          <w:rFonts w:ascii="Arial" w:hAnsi="Arial" w:cs="Arial"/>
          <w:b/>
          <w:i/>
          <w:sz w:val="18"/>
          <w:u w:val="single"/>
        </w:rPr>
        <w:t xml:space="preserve">sur échangeurs compacts </w:t>
      </w:r>
      <w:r w:rsidR="00445E4D" w:rsidRPr="00445E4D">
        <w:rPr>
          <w:rFonts w:ascii="Arial" w:hAnsi="Arial" w:cs="Arial"/>
          <w:b/>
          <w:i/>
          <w:sz w:val="18"/>
          <w:u w:val="single"/>
        </w:rPr>
        <w:t>géothermiques, sur</w:t>
      </w:r>
      <w:r w:rsidR="00A17BF0" w:rsidRPr="00445E4D">
        <w:rPr>
          <w:rFonts w:ascii="Arial" w:hAnsi="Arial" w:cs="Arial"/>
          <w:b/>
          <w:i/>
          <w:sz w:val="18"/>
          <w:u w:val="single"/>
        </w:rPr>
        <w:t xml:space="preserve"> chaussées thermoactives</w:t>
      </w:r>
      <w:r w:rsidR="008321D0" w:rsidRPr="00445E4D">
        <w:rPr>
          <w:rFonts w:ascii="Arial" w:hAnsi="Arial" w:cs="Arial"/>
          <w:b/>
          <w:i/>
          <w:sz w:val="18"/>
          <w:u w:val="single"/>
        </w:rPr>
        <w:t xml:space="preserve"> ou PAC </w:t>
      </w:r>
      <w:proofErr w:type="spellStart"/>
      <w:r w:rsidR="008321D0" w:rsidRPr="00445E4D">
        <w:rPr>
          <w:rFonts w:ascii="Arial" w:hAnsi="Arial" w:cs="Arial"/>
          <w:b/>
          <w:i/>
          <w:sz w:val="18"/>
          <w:u w:val="single"/>
        </w:rPr>
        <w:t>solarothermiques</w:t>
      </w:r>
      <w:proofErr w:type="spellEnd"/>
      <w:r w:rsidR="008321D0" w:rsidRPr="00445E4D">
        <w:rPr>
          <w:rFonts w:ascii="Arial" w:hAnsi="Arial" w:cs="Arial"/>
          <w:b/>
          <w:i/>
          <w:sz w:val="18"/>
          <w:u w:val="single"/>
        </w:rPr>
        <w:t xml:space="preserve"> sur champ de sondes</w:t>
      </w:r>
      <w:r w:rsidRPr="00445E4D">
        <w:rPr>
          <w:rFonts w:ascii="Arial" w:hAnsi="Arial" w:cs="Arial"/>
          <w:b/>
          <w:i/>
          <w:sz w:val="18"/>
          <w:u w:val="single"/>
        </w:rPr>
        <w:t>)</w:t>
      </w:r>
    </w:p>
    <w:p w14:paraId="6B710C92" w14:textId="77777777" w:rsidR="00E9409E" w:rsidRPr="00445E4D" w:rsidRDefault="00E9409E" w:rsidP="00E9409E">
      <w:pPr>
        <w:pStyle w:val="Paragraphedeliste"/>
        <w:numPr>
          <w:ilvl w:val="0"/>
          <w:numId w:val="9"/>
        </w:numPr>
        <w:jc w:val="both"/>
        <w:rPr>
          <w:rFonts w:ascii="Arial" w:hAnsi="Arial" w:cs="Arial"/>
          <w:i/>
          <w:sz w:val="18"/>
        </w:rPr>
      </w:pPr>
      <w:r w:rsidRPr="00445E4D">
        <w:rPr>
          <w:rFonts w:ascii="Arial" w:hAnsi="Arial" w:cs="Arial"/>
          <w:i/>
          <w:sz w:val="18"/>
        </w:rPr>
        <w:t>Nombre de sondes (ou pieux énergétiques ou échangeurs compacts) :</w:t>
      </w:r>
    </w:p>
    <w:p w14:paraId="6AFC208B" w14:textId="77777777" w:rsidR="00E9409E" w:rsidRPr="00445E4D" w:rsidRDefault="00E9409E" w:rsidP="00E9409E">
      <w:pPr>
        <w:pStyle w:val="Paragraphedeliste"/>
        <w:numPr>
          <w:ilvl w:val="0"/>
          <w:numId w:val="9"/>
        </w:numPr>
        <w:jc w:val="both"/>
        <w:rPr>
          <w:rFonts w:ascii="Arial" w:hAnsi="Arial" w:cs="Arial"/>
          <w:i/>
          <w:sz w:val="18"/>
        </w:rPr>
      </w:pPr>
      <w:r w:rsidRPr="00445E4D">
        <w:rPr>
          <w:rFonts w:ascii="Arial" w:hAnsi="Arial" w:cs="Arial"/>
          <w:i/>
          <w:sz w:val="18"/>
        </w:rPr>
        <w:t>Profondeur des sondes (ou des pieux énergétiques ou échangeurs compacts) (m) :</w:t>
      </w:r>
    </w:p>
    <w:p w14:paraId="657956BA" w14:textId="388798FA" w:rsidR="00E9409E" w:rsidRPr="00445E4D" w:rsidRDefault="00E9409E" w:rsidP="3B122A46">
      <w:pPr>
        <w:pStyle w:val="Paragraphedeliste"/>
        <w:numPr>
          <w:ilvl w:val="0"/>
          <w:numId w:val="9"/>
        </w:numPr>
        <w:jc w:val="both"/>
        <w:rPr>
          <w:rFonts w:ascii="Arial" w:hAnsi="Arial" w:cs="Arial"/>
          <w:i/>
          <w:iCs/>
          <w:sz w:val="18"/>
          <w:szCs w:val="18"/>
        </w:rPr>
      </w:pPr>
      <w:r w:rsidRPr="00445E4D">
        <w:rPr>
          <w:rFonts w:ascii="Arial" w:hAnsi="Arial" w:cs="Arial"/>
          <w:i/>
          <w:iCs/>
          <w:sz w:val="18"/>
          <w:szCs w:val="18"/>
        </w:rPr>
        <w:t xml:space="preserve">Longueur totale forée (ou longueur des échangeurs intégrés aux </w:t>
      </w:r>
      <w:proofErr w:type="spellStart"/>
      <w:r w:rsidRPr="00445E4D">
        <w:rPr>
          <w:rFonts w:ascii="Arial" w:hAnsi="Arial" w:cs="Arial"/>
          <w:i/>
          <w:iCs/>
          <w:sz w:val="18"/>
          <w:szCs w:val="18"/>
        </w:rPr>
        <w:t>géostructures</w:t>
      </w:r>
      <w:proofErr w:type="spellEnd"/>
      <w:r w:rsidRPr="00445E4D">
        <w:rPr>
          <w:rFonts w:ascii="Arial" w:hAnsi="Arial" w:cs="Arial"/>
          <w:i/>
          <w:iCs/>
          <w:sz w:val="18"/>
          <w:szCs w:val="18"/>
        </w:rPr>
        <w:t xml:space="preserve"> énergétiques) (m) (si longueur totale &gt; 1000 ml, test de réponse thermique et </w:t>
      </w:r>
      <w:r w:rsidR="00452628" w:rsidRPr="00445E4D">
        <w:rPr>
          <w:rFonts w:ascii="Arial" w:hAnsi="Arial" w:cs="Arial"/>
          <w:i/>
          <w:iCs/>
          <w:sz w:val="18"/>
          <w:szCs w:val="18"/>
        </w:rPr>
        <w:t xml:space="preserve">modélisation dynamique (sous-sol et surface) </w:t>
      </w:r>
      <w:r w:rsidRPr="00445E4D">
        <w:rPr>
          <w:rFonts w:ascii="Arial" w:hAnsi="Arial" w:cs="Arial"/>
          <w:i/>
          <w:iCs/>
          <w:sz w:val="18"/>
          <w:szCs w:val="18"/>
        </w:rPr>
        <w:t>exigés (simulation réalisée à partir des logiciels FEFLOW, EED,</w:t>
      </w:r>
      <w:r w:rsidR="0098134A" w:rsidRPr="00445E4D">
        <w:rPr>
          <w:rFonts w:ascii="Arial" w:hAnsi="Arial" w:cs="Arial"/>
          <w:i/>
          <w:iCs/>
          <w:sz w:val="18"/>
          <w:szCs w:val="18"/>
        </w:rPr>
        <w:t xml:space="preserve"> </w:t>
      </w:r>
      <w:r w:rsidRPr="00445E4D">
        <w:rPr>
          <w:rFonts w:ascii="Arial" w:hAnsi="Arial" w:cs="Arial"/>
          <w:i/>
          <w:iCs/>
          <w:sz w:val="18"/>
          <w:szCs w:val="18"/>
        </w:rPr>
        <w:t>TRNSYS ou logiciel équivalent</w:t>
      </w:r>
      <w:r w:rsidR="00164366" w:rsidRPr="00445E4D">
        <w:rPr>
          <w:rStyle w:val="Appelnotedebasdep"/>
          <w:rFonts w:ascii="Arial" w:hAnsi="Arial" w:cs="Arial"/>
          <w:i/>
          <w:iCs/>
          <w:sz w:val="18"/>
          <w:szCs w:val="18"/>
        </w:rPr>
        <w:footnoteReference w:id="3"/>
      </w:r>
      <w:r w:rsidRPr="00445E4D">
        <w:rPr>
          <w:rFonts w:ascii="Arial" w:hAnsi="Arial" w:cs="Arial"/>
          <w:i/>
          <w:iCs/>
          <w:sz w:val="18"/>
          <w:szCs w:val="18"/>
        </w:rPr>
        <w:t>) :</w:t>
      </w:r>
    </w:p>
    <w:p w14:paraId="7B00FC80" w14:textId="054FC97E" w:rsidR="00E9409E" w:rsidRPr="00445E4D" w:rsidRDefault="00E9409E" w:rsidP="00E9409E">
      <w:pPr>
        <w:pStyle w:val="Paragraphedeliste"/>
        <w:numPr>
          <w:ilvl w:val="0"/>
          <w:numId w:val="9"/>
        </w:numPr>
        <w:jc w:val="both"/>
        <w:rPr>
          <w:rFonts w:ascii="Arial" w:hAnsi="Arial" w:cs="Arial"/>
          <w:i/>
          <w:sz w:val="18"/>
        </w:rPr>
      </w:pPr>
      <w:r w:rsidRPr="00445E4D">
        <w:rPr>
          <w:rFonts w:ascii="Arial" w:hAnsi="Arial" w:cs="Arial"/>
          <w:i/>
          <w:sz w:val="18"/>
        </w:rPr>
        <w:t>Dimensions des échangeurs compacts géothermiques (corbeilles ou murs)</w:t>
      </w:r>
      <w:r w:rsidR="00E47E25" w:rsidRPr="00445E4D">
        <w:rPr>
          <w:rFonts w:ascii="Arial" w:hAnsi="Arial" w:cs="Arial"/>
          <w:i/>
          <w:sz w:val="18"/>
        </w:rPr>
        <w:t xml:space="preserve"> </w:t>
      </w:r>
      <w:r w:rsidRPr="00445E4D">
        <w:rPr>
          <w:rFonts w:ascii="Arial" w:hAnsi="Arial" w:cs="Arial"/>
          <w:i/>
          <w:sz w:val="18"/>
        </w:rPr>
        <w:t>: hauteur et diamètre/longueur :</w:t>
      </w:r>
    </w:p>
    <w:p w14:paraId="60F18F75" w14:textId="79104248" w:rsidR="00A17BF0" w:rsidRPr="00445E4D" w:rsidRDefault="00A17BF0" w:rsidP="00E9409E">
      <w:pPr>
        <w:pStyle w:val="Paragraphedeliste"/>
        <w:numPr>
          <w:ilvl w:val="0"/>
          <w:numId w:val="9"/>
        </w:numPr>
        <w:jc w:val="both"/>
        <w:rPr>
          <w:rFonts w:ascii="Arial" w:hAnsi="Arial" w:cs="Arial"/>
          <w:i/>
          <w:sz w:val="18"/>
        </w:rPr>
      </w:pPr>
      <w:r w:rsidRPr="00445E4D">
        <w:rPr>
          <w:rFonts w:ascii="Arial" w:hAnsi="Arial" w:cs="Arial"/>
          <w:i/>
          <w:iCs/>
          <w:sz w:val="18"/>
          <w:szCs w:val="18"/>
        </w:rPr>
        <w:t>Dimensions des chaussées thermoactives : surface</w:t>
      </w:r>
    </w:p>
    <w:p w14:paraId="31226E97" w14:textId="27271CD6" w:rsidR="00184B08" w:rsidRPr="00445E4D" w:rsidRDefault="002965D8" w:rsidP="00E9409E">
      <w:pPr>
        <w:pStyle w:val="Paragraphedeliste"/>
        <w:numPr>
          <w:ilvl w:val="0"/>
          <w:numId w:val="9"/>
        </w:numPr>
        <w:jc w:val="both"/>
        <w:rPr>
          <w:rFonts w:ascii="Arial" w:hAnsi="Arial" w:cs="Arial"/>
          <w:i/>
          <w:sz w:val="18"/>
        </w:rPr>
      </w:pPr>
      <w:r w:rsidRPr="00445E4D">
        <w:rPr>
          <w:rFonts w:ascii="Arial" w:hAnsi="Arial" w:cs="Arial"/>
          <w:i/>
          <w:iCs/>
          <w:sz w:val="18"/>
          <w:szCs w:val="18"/>
        </w:rPr>
        <w:t xml:space="preserve">Dimension des </w:t>
      </w:r>
      <w:r w:rsidR="003206C9" w:rsidRPr="00445E4D">
        <w:rPr>
          <w:rFonts w:ascii="Arial" w:hAnsi="Arial" w:cs="Arial"/>
          <w:i/>
          <w:iCs/>
          <w:sz w:val="18"/>
          <w:szCs w:val="18"/>
        </w:rPr>
        <w:t>capteurs photovoltaïques thermiques (PVT) ou capteurs souples</w:t>
      </w:r>
      <w:r w:rsidR="000A3B97" w:rsidRPr="00445E4D">
        <w:rPr>
          <w:rFonts w:ascii="Arial" w:hAnsi="Arial" w:cs="Arial"/>
          <w:i/>
          <w:iCs/>
          <w:sz w:val="18"/>
          <w:szCs w:val="18"/>
        </w:rPr>
        <w:t> : surface</w:t>
      </w:r>
    </w:p>
    <w:p w14:paraId="45878993" w14:textId="3F55DBC7" w:rsidR="00E050F9" w:rsidRPr="007127C4" w:rsidRDefault="00E050F9" w:rsidP="007127C4">
      <w:pPr>
        <w:spacing w:line="276" w:lineRule="auto"/>
        <w:jc w:val="both"/>
        <w:rPr>
          <w:rFonts w:ascii="Arial" w:hAnsi="Arial" w:cs="Arial"/>
          <w:i/>
          <w:sz w:val="18"/>
          <w:highlight w:val="lightGray"/>
        </w:rPr>
      </w:pPr>
      <w:r w:rsidRPr="007127C4">
        <w:rPr>
          <w:rFonts w:ascii="Arial" w:hAnsi="Arial" w:cs="Arial"/>
          <w:i/>
          <w:sz w:val="18"/>
          <w:highlight w:val="lightGray"/>
        </w:rPr>
        <w:t xml:space="preserve">Joindre l’étude de faisabilité sous-sol, incluant pour les PAC sur sondes et sur </w:t>
      </w:r>
      <w:proofErr w:type="spellStart"/>
      <w:r w:rsidRPr="007127C4">
        <w:rPr>
          <w:rFonts w:ascii="Arial" w:hAnsi="Arial" w:cs="Arial"/>
          <w:i/>
          <w:sz w:val="18"/>
          <w:highlight w:val="lightGray"/>
        </w:rPr>
        <w:t>géostructures</w:t>
      </w:r>
      <w:proofErr w:type="spellEnd"/>
      <w:r w:rsidRPr="007127C4">
        <w:rPr>
          <w:rFonts w:ascii="Arial" w:hAnsi="Arial" w:cs="Arial"/>
          <w:i/>
          <w:sz w:val="18"/>
          <w:highlight w:val="lightGray"/>
        </w:rPr>
        <w:t xml:space="preserve"> énergétiques dont la longueur cumulée des sondes ou pieux équipés est supérieure à 1000 ml, le rapport de TRT et la </w:t>
      </w:r>
      <w:r w:rsidR="00452628" w:rsidRPr="007127C4">
        <w:rPr>
          <w:rFonts w:ascii="Arial" w:hAnsi="Arial" w:cs="Arial"/>
          <w:i/>
          <w:sz w:val="18"/>
          <w:highlight w:val="lightGray"/>
        </w:rPr>
        <w:t xml:space="preserve">modélisation </w:t>
      </w:r>
      <w:r w:rsidR="00452628" w:rsidRPr="007127C4">
        <w:rPr>
          <w:rFonts w:ascii="Arial" w:hAnsi="Arial" w:cs="Arial"/>
          <w:i/>
          <w:sz w:val="18"/>
          <w:highlight w:val="lightGray"/>
        </w:rPr>
        <w:lastRenderedPageBreak/>
        <w:t>dynamique sous-sol et surface</w:t>
      </w:r>
      <w:r w:rsidR="7539B756" w:rsidRPr="007127C4">
        <w:rPr>
          <w:rFonts w:ascii="Arial" w:hAnsi="Arial" w:cs="Arial"/>
          <w:i/>
          <w:sz w:val="18"/>
          <w:highlight w:val="lightGray"/>
        </w:rPr>
        <w:t xml:space="preserve"> (</w:t>
      </w:r>
      <w:proofErr w:type="spellStart"/>
      <w:r w:rsidR="7539B756" w:rsidRPr="007127C4">
        <w:rPr>
          <w:rFonts w:ascii="Arial" w:hAnsi="Arial" w:cs="Arial"/>
          <w:i/>
          <w:sz w:val="18"/>
          <w:highlight w:val="lightGray"/>
        </w:rPr>
        <w:t>géomodélisation</w:t>
      </w:r>
      <w:proofErr w:type="spellEnd"/>
      <w:r w:rsidR="00452628" w:rsidRPr="007127C4">
        <w:rPr>
          <w:rFonts w:ascii="Arial" w:hAnsi="Arial" w:cs="Arial"/>
          <w:i/>
          <w:sz w:val="18"/>
          <w:highlight w:val="lightGray"/>
        </w:rPr>
        <w:t xml:space="preserve">) </w:t>
      </w:r>
      <w:r w:rsidRPr="007127C4">
        <w:rPr>
          <w:rFonts w:ascii="Arial" w:hAnsi="Arial" w:cs="Arial"/>
          <w:i/>
          <w:sz w:val="18"/>
          <w:highlight w:val="lightGray"/>
        </w:rPr>
        <w:t>(simulation réalisée à partir des logiciels FEFLOW, EED,</w:t>
      </w:r>
      <w:r w:rsidR="0022548A" w:rsidRPr="007127C4">
        <w:rPr>
          <w:rFonts w:ascii="Arial" w:hAnsi="Arial" w:cs="Arial"/>
          <w:i/>
          <w:sz w:val="18"/>
          <w:highlight w:val="lightGray"/>
        </w:rPr>
        <w:t xml:space="preserve"> </w:t>
      </w:r>
      <w:r w:rsidRPr="007127C4">
        <w:rPr>
          <w:rFonts w:ascii="Arial" w:hAnsi="Arial" w:cs="Arial"/>
          <w:i/>
          <w:sz w:val="18"/>
          <w:highlight w:val="lightGray"/>
        </w:rPr>
        <w:t>TRNSYS ou logiciel équivalent)</w:t>
      </w:r>
      <w:r w:rsidR="00B3254A" w:rsidRPr="007127C4">
        <w:rPr>
          <w:rFonts w:ascii="Arial" w:hAnsi="Arial" w:cs="Arial"/>
          <w:i/>
          <w:sz w:val="18"/>
          <w:highlight w:val="lightGray"/>
        </w:rPr>
        <w:t>.</w:t>
      </w:r>
    </w:p>
    <w:p w14:paraId="24F62920" w14:textId="67DEAD53" w:rsidR="00E050F9" w:rsidRPr="007127C4" w:rsidRDefault="00E050F9" w:rsidP="007127C4">
      <w:pPr>
        <w:spacing w:line="276" w:lineRule="auto"/>
        <w:jc w:val="both"/>
        <w:rPr>
          <w:rFonts w:ascii="Arial" w:hAnsi="Arial" w:cs="Arial"/>
          <w:i/>
          <w:sz w:val="18"/>
          <w:highlight w:val="lightGray"/>
        </w:rPr>
      </w:pPr>
      <w:r w:rsidRPr="007127C4">
        <w:rPr>
          <w:rFonts w:ascii="Arial" w:hAnsi="Arial" w:cs="Arial"/>
          <w:i/>
          <w:sz w:val="18"/>
          <w:highlight w:val="lightGray"/>
        </w:rPr>
        <w:t>Joindre l’étude de conception o</w:t>
      </w:r>
      <w:r w:rsidR="00A341A2" w:rsidRPr="007127C4">
        <w:rPr>
          <w:rFonts w:ascii="Arial" w:hAnsi="Arial" w:cs="Arial"/>
          <w:i/>
          <w:sz w:val="18"/>
          <w:highlight w:val="lightGray"/>
        </w:rPr>
        <w:t xml:space="preserve">u de faisabilité </w:t>
      </w:r>
      <w:r w:rsidR="00696797" w:rsidRPr="007127C4">
        <w:rPr>
          <w:rFonts w:ascii="Arial" w:hAnsi="Arial" w:cs="Arial"/>
          <w:i/>
          <w:sz w:val="18"/>
          <w:highlight w:val="lightGray"/>
        </w:rPr>
        <w:t xml:space="preserve">globale </w:t>
      </w:r>
      <w:r w:rsidR="00A341A2" w:rsidRPr="007127C4">
        <w:rPr>
          <w:rFonts w:ascii="Arial" w:hAnsi="Arial" w:cs="Arial"/>
          <w:i/>
          <w:sz w:val="18"/>
          <w:highlight w:val="lightGray"/>
        </w:rPr>
        <w:t>de la solution</w:t>
      </w:r>
      <w:r w:rsidR="00696797" w:rsidRPr="007127C4">
        <w:rPr>
          <w:rFonts w:ascii="Arial" w:hAnsi="Arial" w:cs="Arial"/>
          <w:i/>
          <w:sz w:val="18"/>
          <w:highlight w:val="lightGray"/>
        </w:rPr>
        <w:t xml:space="preserve"> ou éventuellement </w:t>
      </w:r>
      <w:r w:rsidR="00696797" w:rsidRPr="007127C4">
        <w:rPr>
          <w:rFonts w:ascii="Arial" w:hAnsi="Arial" w:cs="Arial"/>
          <w:b/>
          <w:bCs/>
          <w:i/>
          <w:sz w:val="18"/>
          <w:highlight w:val="lightGray"/>
        </w:rPr>
        <w:t>pour les installations dont la production de chaleur renouvelable est inférieure à 50 MWh d’</w:t>
      </w:r>
      <w:proofErr w:type="spellStart"/>
      <w:r w:rsidR="00696797" w:rsidRPr="007127C4">
        <w:rPr>
          <w:rFonts w:ascii="Arial" w:hAnsi="Arial" w:cs="Arial"/>
          <w:b/>
          <w:bCs/>
          <w:i/>
          <w:sz w:val="18"/>
          <w:highlight w:val="lightGray"/>
        </w:rPr>
        <w:t>EnR</w:t>
      </w:r>
      <w:proofErr w:type="spellEnd"/>
      <w:r w:rsidR="00696797" w:rsidRPr="007127C4">
        <w:rPr>
          <w:rFonts w:ascii="Arial" w:hAnsi="Arial" w:cs="Arial"/>
          <w:b/>
          <w:bCs/>
          <w:i/>
          <w:sz w:val="18"/>
          <w:highlight w:val="lightGray"/>
        </w:rPr>
        <w:t>/an une étude d’opportunité réalisée par un animateur/relais géothermie,</w:t>
      </w:r>
      <w:r w:rsidR="1A75654E" w:rsidRPr="007127C4">
        <w:rPr>
          <w:rFonts w:ascii="Arial" w:hAnsi="Arial" w:cs="Arial"/>
          <w:b/>
          <w:bCs/>
          <w:i/>
          <w:sz w:val="18"/>
          <w:highlight w:val="lightGray"/>
        </w:rPr>
        <w:t xml:space="preserve"> </w:t>
      </w:r>
      <w:r w:rsidR="00696797" w:rsidRPr="007127C4">
        <w:rPr>
          <w:rFonts w:ascii="Arial" w:hAnsi="Arial" w:cs="Arial"/>
          <w:b/>
          <w:bCs/>
          <w:i/>
          <w:sz w:val="18"/>
          <w:highlight w:val="lightGray"/>
        </w:rPr>
        <w:t xml:space="preserve">ainsi qu’une note de dimensionnement réalisée par </w:t>
      </w:r>
      <w:r w:rsidR="00430BAA" w:rsidRPr="007127C4">
        <w:rPr>
          <w:rFonts w:ascii="Arial" w:hAnsi="Arial" w:cs="Arial"/>
          <w:b/>
          <w:bCs/>
          <w:i/>
          <w:sz w:val="18"/>
          <w:highlight w:val="lightGray"/>
        </w:rPr>
        <w:t>l’</w:t>
      </w:r>
      <w:r w:rsidR="00696797" w:rsidRPr="007127C4">
        <w:rPr>
          <w:rFonts w:ascii="Arial" w:hAnsi="Arial" w:cs="Arial"/>
          <w:b/>
          <w:bCs/>
          <w:i/>
          <w:sz w:val="18"/>
          <w:highlight w:val="lightGray"/>
        </w:rPr>
        <w:t xml:space="preserve">installateur de la PAC qualifié </w:t>
      </w:r>
      <w:proofErr w:type="spellStart"/>
      <w:r w:rsidR="00317AC0" w:rsidRPr="007127C4">
        <w:rPr>
          <w:rFonts w:ascii="Arial" w:hAnsi="Arial" w:cs="Arial"/>
          <w:b/>
          <w:bCs/>
          <w:i/>
          <w:sz w:val="18"/>
          <w:highlight w:val="lightGray"/>
        </w:rPr>
        <w:t>QualiPAC</w:t>
      </w:r>
      <w:proofErr w:type="spellEnd"/>
      <w:r w:rsidR="00317AC0" w:rsidRPr="007127C4">
        <w:rPr>
          <w:rFonts w:ascii="Arial" w:hAnsi="Arial" w:cs="Arial"/>
          <w:b/>
          <w:bCs/>
          <w:i/>
          <w:sz w:val="18"/>
          <w:highlight w:val="lightGray"/>
        </w:rPr>
        <w:t>.</w:t>
      </w:r>
    </w:p>
    <w:p w14:paraId="3D794CCE" w14:textId="768B3D3A" w:rsidR="00E050F9" w:rsidRPr="007127C4" w:rsidRDefault="00E050F9" w:rsidP="007127C4">
      <w:pPr>
        <w:spacing w:line="276" w:lineRule="auto"/>
        <w:jc w:val="both"/>
        <w:rPr>
          <w:rFonts w:ascii="Arial" w:hAnsi="Arial" w:cs="Arial"/>
          <w:i/>
          <w:sz w:val="18"/>
          <w:highlight w:val="lightGray"/>
        </w:rPr>
      </w:pPr>
      <w:r w:rsidRPr="007127C4">
        <w:rPr>
          <w:rFonts w:ascii="Arial" w:hAnsi="Arial" w:cs="Arial"/>
          <w:i/>
          <w:sz w:val="18"/>
          <w:highlight w:val="lightGray"/>
        </w:rPr>
        <w:t xml:space="preserve">Pour les </w:t>
      </w:r>
      <w:proofErr w:type="spellStart"/>
      <w:r w:rsidRPr="007127C4">
        <w:rPr>
          <w:rFonts w:ascii="Arial" w:hAnsi="Arial" w:cs="Arial"/>
          <w:i/>
          <w:sz w:val="18"/>
          <w:highlight w:val="lightGray"/>
        </w:rPr>
        <w:t>géostructures</w:t>
      </w:r>
      <w:proofErr w:type="spellEnd"/>
      <w:r w:rsidRPr="007127C4">
        <w:rPr>
          <w:rFonts w:ascii="Arial" w:hAnsi="Arial" w:cs="Arial"/>
          <w:i/>
          <w:sz w:val="18"/>
          <w:highlight w:val="lightGray"/>
        </w:rPr>
        <w:t xml:space="preserve"> énergétiques, joindre l’étude géotechnique intégrant les effets thermiques de la géothermie sur les </w:t>
      </w:r>
      <w:proofErr w:type="spellStart"/>
      <w:r w:rsidRPr="007127C4">
        <w:rPr>
          <w:rFonts w:ascii="Arial" w:hAnsi="Arial" w:cs="Arial"/>
          <w:i/>
          <w:sz w:val="18"/>
          <w:highlight w:val="lightGray"/>
        </w:rPr>
        <w:t>géostructures</w:t>
      </w:r>
      <w:proofErr w:type="spellEnd"/>
      <w:r w:rsidRPr="007127C4">
        <w:rPr>
          <w:rFonts w:ascii="Arial" w:hAnsi="Arial" w:cs="Arial"/>
          <w:i/>
          <w:sz w:val="18"/>
          <w:highlight w:val="lightGray"/>
        </w:rPr>
        <w:t xml:space="preserve"> et le sol ainsi que l’avis technique (ou </w:t>
      </w:r>
      <w:proofErr w:type="spellStart"/>
      <w:r w:rsidRPr="007127C4">
        <w:rPr>
          <w:rFonts w:ascii="Arial" w:hAnsi="Arial" w:cs="Arial"/>
          <w:i/>
          <w:sz w:val="18"/>
          <w:highlight w:val="lightGray"/>
        </w:rPr>
        <w:t>ATex</w:t>
      </w:r>
      <w:proofErr w:type="spellEnd"/>
      <w:r w:rsidRPr="007127C4">
        <w:rPr>
          <w:rFonts w:ascii="Arial" w:hAnsi="Arial" w:cs="Arial"/>
          <w:i/>
          <w:sz w:val="18"/>
          <w:highlight w:val="lightGray"/>
        </w:rPr>
        <w:t xml:space="preserve"> chantier) pour les pieux énergétiques</w:t>
      </w:r>
      <w:r w:rsidR="003846FC" w:rsidRPr="007127C4">
        <w:rPr>
          <w:rFonts w:ascii="Arial" w:hAnsi="Arial" w:cs="Arial"/>
          <w:i/>
          <w:sz w:val="18"/>
          <w:highlight w:val="lightGray"/>
        </w:rPr>
        <w:t>.</w:t>
      </w:r>
    </w:p>
    <w:p w14:paraId="12946BD2" w14:textId="64AC2B3B" w:rsidR="00E050F9" w:rsidRPr="005232D9" w:rsidRDefault="00E050F9" w:rsidP="004466A6">
      <w:pPr>
        <w:spacing w:line="276" w:lineRule="auto"/>
        <w:jc w:val="both"/>
        <w:rPr>
          <w:rFonts w:ascii="Arial" w:hAnsi="Arial" w:cs="Arial"/>
          <w:i/>
          <w:sz w:val="18"/>
        </w:rPr>
      </w:pPr>
      <w:r w:rsidRPr="007127C4">
        <w:rPr>
          <w:rFonts w:ascii="Arial" w:hAnsi="Arial" w:cs="Arial"/>
          <w:i/>
          <w:sz w:val="18"/>
          <w:highlight w:val="lightGray"/>
        </w:rPr>
        <w:t>Joindre le schéma d’implantation des forages des sondes ou des échangeurs compacts géothermiques</w:t>
      </w:r>
      <w:r w:rsidR="00696797" w:rsidRPr="007127C4">
        <w:rPr>
          <w:rFonts w:ascii="Arial" w:hAnsi="Arial" w:cs="Arial"/>
          <w:i/>
          <w:sz w:val="18"/>
          <w:highlight w:val="lightGray"/>
        </w:rPr>
        <w:t xml:space="preserve"> (ou le cas échéant des </w:t>
      </w:r>
      <w:proofErr w:type="spellStart"/>
      <w:r w:rsidR="00A17BF0" w:rsidRPr="007127C4">
        <w:rPr>
          <w:rFonts w:ascii="Arial" w:hAnsi="Arial" w:cs="Arial"/>
          <w:i/>
          <w:sz w:val="18"/>
          <w:highlight w:val="lightGray"/>
        </w:rPr>
        <w:t>géostructures</w:t>
      </w:r>
      <w:proofErr w:type="spellEnd"/>
      <w:r w:rsidR="00A17BF0" w:rsidRPr="007127C4">
        <w:rPr>
          <w:rFonts w:ascii="Arial" w:hAnsi="Arial" w:cs="Arial"/>
          <w:i/>
          <w:sz w:val="18"/>
          <w:highlight w:val="lightGray"/>
        </w:rPr>
        <w:t xml:space="preserve"> énergétiques</w:t>
      </w:r>
      <w:r w:rsidR="00C97CBF" w:rsidRPr="007127C4">
        <w:rPr>
          <w:rFonts w:ascii="Arial" w:hAnsi="Arial" w:cs="Arial"/>
          <w:i/>
          <w:sz w:val="18"/>
          <w:highlight w:val="lightGray"/>
        </w:rPr>
        <w:t xml:space="preserve">, </w:t>
      </w:r>
      <w:r w:rsidR="00696797" w:rsidRPr="007127C4">
        <w:rPr>
          <w:rFonts w:ascii="Arial" w:hAnsi="Arial" w:cs="Arial"/>
          <w:i/>
          <w:sz w:val="18"/>
          <w:highlight w:val="lightGray"/>
        </w:rPr>
        <w:t>chaussées thermoactives</w:t>
      </w:r>
      <w:r w:rsidR="00C97CBF" w:rsidRPr="007127C4">
        <w:rPr>
          <w:rFonts w:ascii="Arial" w:hAnsi="Arial" w:cs="Arial"/>
          <w:i/>
          <w:sz w:val="18"/>
          <w:highlight w:val="lightGray"/>
        </w:rPr>
        <w:t xml:space="preserve"> ou </w:t>
      </w:r>
      <w:r w:rsidR="00E428ED" w:rsidRPr="007127C4">
        <w:rPr>
          <w:rFonts w:ascii="Arial" w:hAnsi="Arial" w:cs="Arial"/>
          <w:i/>
          <w:sz w:val="18"/>
          <w:highlight w:val="lightGray"/>
        </w:rPr>
        <w:t>capteurs photovoltaïques thermiques (PVT)/capteurs souples</w:t>
      </w:r>
      <w:r w:rsidR="00696797" w:rsidRPr="007127C4">
        <w:rPr>
          <w:rFonts w:ascii="Arial" w:hAnsi="Arial" w:cs="Arial"/>
          <w:i/>
          <w:sz w:val="18"/>
          <w:highlight w:val="lightGray"/>
        </w:rPr>
        <w:t>).</w:t>
      </w:r>
    </w:p>
    <w:p w14:paraId="439F9223" w14:textId="77777777" w:rsidR="00E050F9" w:rsidRPr="004466A6" w:rsidRDefault="00E050F9" w:rsidP="00DA189B">
      <w:pPr>
        <w:rPr>
          <w:rFonts w:ascii="Arial" w:hAnsi="Arial" w:cs="Arial"/>
        </w:rPr>
      </w:pPr>
    </w:p>
    <w:p w14:paraId="0F4A7409" w14:textId="77777777" w:rsidR="00E9409E" w:rsidRPr="004466A6" w:rsidRDefault="00E9409E" w:rsidP="00E9409E">
      <w:pPr>
        <w:jc w:val="both"/>
        <w:rPr>
          <w:rFonts w:ascii="Arial" w:hAnsi="Arial" w:cs="Arial"/>
          <w:b/>
          <w:i/>
          <w:sz w:val="18"/>
          <w:u w:val="single"/>
        </w:rPr>
      </w:pPr>
      <w:r w:rsidRPr="004466A6">
        <w:rPr>
          <w:rFonts w:ascii="Arial" w:hAnsi="Arial" w:cs="Arial"/>
          <w:b/>
          <w:i/>
          <w:sz w:val="18"/>
          <w:u w:val="single"/>
        </w:rPr>
        <w:t>Géothermie sur nappe (aquifère superficiel)</w:t>
      </w:r>
    </w:p>
    <w:p w14:paraId="36522642" w14:textId="77777777" w:rsidR="00E9409E" w:rsidRPr="004466A6" w:rsidRDefault="00E9409E" w:rsidP="00E9409E">
      <w:pPr>
        <w:pStyle w:val="Paragraphedeliste"/>
        <w:numPr>
          <w:ilvl w:val="0"/>
          <w:numId w:val="9"/>
        </w:numPr>
        <w:jc w:val="both"/>
        <w:rPr>
          <w:rFonts w:ascii="Arial" w:hAnsi="Arial" w:cs="Arial"/>
          <w:i/>
          <w:sz w:val="18"/>
        </w:rPr>
      </w:pPr>
      <w:r w:rsidRPr="004466A6">
        <w:rPr>
          <w:rFonts w:ascii="Arial" w:hAnsi="Arial" w:cs="Arial"/>
          <w:i/>
          <w:iCs/>
          <w:sz w:val="18"/>
          <w:szCs w:val="18"/>
        </w:rPr>
        <w:t>Nombre de forage(s) de production :</w:t>
      </w:r>
      <w:r w:rsidRPr="004466A6">
        <w:rPr>
          <w:rFonts w:ascii="Arial" w:hAnsi="Arial" w:cs="Arial"/>
        </w:rPr>
        <w:tab/>
      </w:r>
    </w:p>
    <w:p w14:paraId="0892732B" w14:textId="77777777" w:rsidR="00E9409E" w:rsidRPr="004466A6" w:rsidRDefault="00E9409E" w:rsidP="00E9409E">
      <w:pPr>
        <w:pStyle w:val="Paragraphedeliste"/>
        <w:numPr>
          <w:ilvl w:val="0"/>
          <w:numId w:val="9"/>
        </w:numPr>
        <w:jc w:val="both"/>
        <w:rPr>
          <w:rFonts w:ascii="Arial" w:hAnsi="Arial" w:cs="Arial"/>
          <w:i/>
          <w:sz w:val="18"/>
        </w:rPr>
      </w:pPr>
      <w:r w:rsidRPr="004466A6">
        <w:rPr>
          <w:rFonts w:ascii="Arial" w:hAnsi="Arial" w:cs="Arial"/>
          <w:i/>
          <w:iCs/>
          <w:sz w:val="18"/>
          <w:szCs w:val="18"/>
        </w:rPr>
        <w:t>Nombre de forage(s) de réinjection :</w:t>
      </w:r>
      <w:r w:rsidRPr="004466A6">
        <w:rPr>
          <w:rFonts w:ascii="Arial" w:hAnsi="Arial" w:cs="Arial"/>
        </w:rPr>
        <w:tab/>
      </w:r>
    </w:p>
    <w:p w14:paraId="7558ED25" w14:textId="77777777" w:rsidR="00E9409E" w:rsidRPr="004466A6" w:rsidRDefault="00E9409E" w:rsidP="00E9409E">
      <w:pPr>
        <w:pStyle w:val="Paragraphedeliste"/>
        <w:numPr>
          <w:ilvl w:val="0"/>
          <w:numId w:val="9"/>
        </w:numPr>
        <w:jc w:val="both"/>
        <w:rPr>
          <w:rFonts w:ascii="Arial" w:hAnsi="Arial" w:cs="Arial"/>
          <w:i/>
          <w:sz w:val="18"/>
        </w:rPr>
      </w:pPr>
      <w:r w:rsidRPr="004466A6">
        <w:rPr>
          <w:rFonts w:ascii="Arial" w:hAnsi="Arial" w:cs="Arial"/>
          <w:i/>
          <w:iCs/>
          <w:sz w:val="18"/>
          <w:szCs w:val="18"/>
        </w:rPr>
        <w:t>Profondeur des forages (m) :</w:t>
      </w:r>
      <w:r w:rsidRPr="004466A6">
        <w:rPr>
          <w:rFonts w:ascii="Arial" w:hAnsi="Arial" w:cs="Arial"/>
        </w:rPr>
        <w:tab/>
      </w:r>
    </w:p>
    <w:p w14:paraId="6F8E8AF1" w14:textId="77777777" w:rsidR="00E9409E" w:rsidRPr="004466A6" w:rsidRDefault="00E9409E" w:rsidP="00E9409E">
      <w:pPr>
        <w:pStyle w:val="Paragraphedeliste"/>
        <w:numPr>
          <w:ilvl w:val="0"/>
          <w:numId w:val="9"/>
        </w:numPr>
        <w:jc w:val="both"/>
        <w:rPr>
          <w:rFonts w:ascii="Arial" w:hAnsi="Arial" w:cs="Arial"/>
          <w:i/>
          <w:sz w:val="18"/>
        </w:rPr>
      </w:pPr>
      <w:r w:rsidRPr="004466A6">
        <w:rPr>
          <w:rFonts w:ascii="Arial" w:hAnsi="Arial" w:cs="Arial"/>
          <w:i/>
          <w:iCs/>
          <w:sz w:val="18"/>
          <w:szCs w:val="18"/>
        </w:rPr>
        <w:t>Production de chaud</w:t>
      </w:r>
      <w:r w:rsidRPr="004466A6">
        <w:rPr>
          <w:rFonts w:ascii="Arial" w:hAnsi="Arial" w:cs="Arial"/>
        </w:rPr>
        <w:tab/>
      </w:r>
    </w:p>
    <w:p w14:paraId="4A752BF9" w14:textId="77777777" w:rsidR="00E9409E" w:rsidRPr="004466A6" w:rsidRDefault="00E9409E" w:rsidP="00E9409E">
      <w:pPr>
        <w:pStyle w:val="Paragraphedeliste"/>
        <w:numPr>
          <w:ilvl w:val="1"/>
          <w:numId w:val="9"/>
        </w:numPr>
        <w:jc w:val="both"/>
        <w:rPr>
          <w:rFonts w:ascii="Arial" w:hAnsi="Arial" w:cs="Arial"/>
          <w:i/>
          <w:sz w:val="18"/>
        </w:rPr>
      </w:pPr>
      <w:r w:rsidRPr="004466A6">
        <w:rPr>
          <w:rFonts w:ascii="Arial" w:hAnsi="Arial" w:cs="Arial"/>
          <w:i/>
          <w:sz w:val="18"/>
        </w:rPr>
        <w:t>Débit maximum du forage (m3/h) :</w:t>
      </w:r>
      <w:r w:rsidRPr="004466A6">
        <w:rPr>
          <w:rFonts w:ascii="Arial" w:hAnsi="Arial" w:cs="Arial"/>
          <w:i/>
          <w:sz w:val="18"/>
        </w:rPr>
        <w:tab/>
      </w:r>
    </w:p>
    <w:p w14:paraId="0C24C301" w14:textId="77777777" w:rsidR="00E9409E" w:rsidRPr="004466A6" w:rsidRDefault="00E9409E" w:rsidP="00E9409E">
      <w:pPr>
        <w:pStyle w:val="Paragraphedeliste"/>
        <w:numPr>
          <w:ilvl w:val="1"/>
          <w:numId w:val="9"/>
        </w:numPr>
        <w:jc w:val="both"/>
        <w:rPr>
          <w:rFonts w:ascii="Arial" w:hAnsi="Arial" w:cs="Arial"/>
          <w:i/>
          <w:sz w:val="18"/>
        </w:rPr>
      </w:pPr>
      <w:r w:rsidRPr="004466A6">
        <w:rPr>
          <w:rFonts w:ascii="Arial" w:hAnsi="Arial" w:cs="Arial"/>
          <w:i/>
          <w:sz w:val="18"/>
        </w:rPr>
        <w:t>Température prélèvement/rejet (°C) :</w:t>
      </w:r>
      <w:r w:rsidRPr="004466A6">
        <w:rPr>
          <w:rFonts w:ascii="Arial" w:hAnsi="Arial" w:cs="Arial"/>
          <w:i/>
          <w:sz w:val="18"/>
        </w:rPr>
        <w:tab/>
        <w:t xml:space="preserve">    °C/       °C</w:t>
      </w:r>
    </w:p>
    <w:p w14:paraId="7959C524" w14:textId="77777777" w:rsidR="00E9409E" w:rsidRPr="004466A6" w:rsidRDefault="00E9409E" w:rsidP="00E9409E">
      <w:pPr>
        <w:pStyle w:val="Paragraphedeliste"/>
        <w:numPr>
          <w:ilvl w:val="0"/>
          <w:numId w:val="9"/>
        </w:numPr>
        <w:jc w:val="both"/>
        <w:rPr>
          <w:rFonts w:ascii="Arial" w:hAnsi="Arial" w:cs="Arial"/>
          <w:i/>
          <w:sz w:val="18"/>
        </w:rPr>
      </w:pPr>
      <w:r w:rsidRPr="004466A6">
        <w:rPr>
          <w:rFonts w:ascii="Arial" w:hAnsi="Arial" w:cs="Arial"/>
          <w:i/>
          <w:iCs/>
          <w:sz w:val="18"/>
          <w:szCs w:val="18"/>
        </w:rPr>
        <w:t>Production de froid</w:t>
      </w:r>
      <w:r w:rsidRPr="004466A6">
        <w:rPr>
          <w:rFonts w:ascii="Arial" w:hAnsi="Arial" w:cs="Arial"/>
        </w:rPr>
        <w:tab/>
      </w:r>
    </w:p>
    <w:p w14:paraId="03ECF6BC" w14:textId="77777777" w:rsidR="00E9409E" w:rsidRPr="004466A6" w:rsidRDefault="00E9409E" w:rsidP="00E9409E">
      <w:pPr>
        <w:pStyle w:val="Paragraphedeliste"/>
        <w:numPr>
          <w:ilvl w:val="1"/>
          <w:numId w:val="9"/>
        </w:numPr>
        <w:jc w:val="both"/>
        <w:rPr>
          <w:rFonts w:ascii="Arial" w:hAnsi="Arial" w:cs="Arial"/>
          <w:i/>
          <w:sz w:val="18"/>
        </w:rPr>
      </w:pPr>
      <w:r w:rsidRPr="004466A6">
        <w:rPr>
          <w:rFonts w:ascii="Arial" w:hAnsi="Arial" w:cs="Arial"/>
          <w:i/>
          <w:sz w:val="18"/>
        </w:rPr>
        <w:t>Débit maximum du forage (m3/h) :</w:t>
      </w:r>
      <w:r w:rsidRPr="004466A6">
        <w:rPr>
          <w:rFonts w:ascii="Arial" w:hAnsi="Arial" w:cs="Arial"/>
          <w:i/>
          <w:sz w:val="18"/>
        </w:rPr>
        <w:tab/>
      </w:r>
    </w:p>
    <w:p w14:paraId="34C23921" w14:textId="77777777" w:rsidR="00E9409E" w:rsidRPr="004466A6" w:rsidRDefault="00E9409E" w:rsidP="00E9409E">
      <w:pPr>
        <w:pStyle w:val="Paragraphedeliste"/>
        <w:numPr>
          <w:ilvl w:val="1"/>
          <w:numId w:val="9"/>
        </w:numPr>
        <w:jc w:val="both"/>
        <w:rPr>
          <w:rFonts w:ascii="Arial" w:hAnsi="Arial" w:cs="Arial"/>
          <w:i/>
          <w:sz w:val="18"/>
        </w:rPr>
      </w:pPr>
      <w:r w:rsidRPr="004466A6">
        <w:rPr>
          <w:rFonts w:ascii="Arial" w:hAnsi="Arial" w:cs="Arial"/>
          <w:i/>
          <w:sz w:val="18"/>
        </w:rPr>
        <w:t>Température prélèvement/rejet (°C) :</w:t>
      </w:r>
      <w:r w:rsidRPr="004466A6">
        <w:rPr>
          <w:rFonts w:ascii="Arial" w:hAnsi="Arial" w:cs="Arial"/>
          <w:i/>
          <w:sz w:val="18"/>
        </w:rPr>
        <w:tab/>
        <w:t xml:space="preserve">   °C/       °C</w:t>
      </w:r>
    </w:p>
    <w:p w14:paraId="1D67F106" w14:textId="77777777" w:rsidR="00A0155A" w:rsidRPr="00DC3E8C" w:rsidRDefault="00A0155A" w:rsidP="00A0155A">
      <w:pPr>
        <w:pStyle w:val="Paragraphedeliste"/>
        <w:numPr>
          <w:ilvl w:val="0"/>
          <w:numId w:val="9"/>
        </w:numPr>
        <w:spacing w:after="200" w:line="276" w:lineRule="auto"/>
        <w:rPr>
          <w:rFonts w:ascii="Arial" w:hAnsi="Arial" w:cs="Arial"/>
          <w:i/>
          <w:iCs/>
          <w:sz w:val="18"/>
          <w:szCs w:val="18"/>
        </w:rPr>
      </w:pPr>
      <w:r w:rsidRPr="00DC3E8C">
        <w:rPr>
          <w:rFonts w:ascii="Arial" w:hAnsi="Arial" w:cs="Arial"/>
          <w:i/>
          <w:iCs/>
          <w:sz w:val="18"/>
          <w:szCs w:val="18"/>
        </w:rPr>
        <w:t xml:space="preserve">Demande de </w:t>
      </w:r>
      <w:r w:rsidRPr="00DC3E8C">
        <w:rPr>
          <w:rFonts w:ascii="Arial" w:hAnsi="Arial" w:cs="Arial"/>
          <w:b/>
          <w:bCs/>
          <w:i/>
          <w:iCs/>
          <w:sz w:val="18"/>
          <w:szCs w:val="18"/>
        </w:rPr>
        <w:t>garantie</w:t>
      </w:r>
      <w:r w:rsidRPr="00DC3E8C">
        <w:rPr>
          <w:rFonts w:ascii="Arial" w:hAnsi="Arial" w:cs="Arial"/>
          <w:i/>
          <w:iCs/>
          <w:sz w:val="18"/>
          <w:szCs w:val="18"/>
        </w:rPr>
        <w:t xml:space="preserve"> </w:t>
      </w:r>
      <w:r w:rsidRPr="00DC3E8C">
        <w:rPr>
          <w:rFonts w:ascii="Arial" w:hAnsi="Arial" w:cs="Arial"/>
          <w:b/>
          <w:bCs/>
          <w:i/>
          <w:iCs/>
          <w:sz w:val="18"/>
          <w:szCs w:val="18"/>
        </w:rPr>
        <w:t>AQUAPAC</w:t>
      </w:r>
      <w:r w:rsidRPr="00DC3E8C">
        <w:rPr>
          <w:rFonts w:ascii="Arial" w:hAnsi="Arial" w:cs="Arial"/>
          <w:i/>
          <w:iCs/>
          <w:sz w:val="18"/>
          <w:szCs w:val="18"/>
        </w:rPr>
        <w:t xml:space="preserve"> auprès de la SAF Environnement : </w:t>
      </w:r>
      <w:r w:rsidRPr="00DC3E8C">
        <w:rPr>
          <w:rFonts w:ascii="Arial" w:hAnsi="Arial" w:cs="Arial"/>
          <w:i/>
          <w:iCs/>
          <w:sz w:val="18"/>
          <w:szCs w:val="18"/>
        </w:rPr>
        <w:fldChar w:fldCharType="begin">
          <w:ffData>
            <w:name w:val=""/>
            <w:enabled/>
            <w:calcOnExit w:val="0"/>
            <w:checkBox>
              <w:size w:val="20"/>
              <w:default w:val="0"/>
            </w:checkBox>
          </w:ffData>
        </w:fldChar>
      </w:r>
      <w:r w:rsidRPr="00DC3E8C">
        <w:rPr>
          <w:rFonts w:ascii="Arial" w:hAnsi="Arial" w:cs="Arial"/>
          <w:i/>
          <w:iCs/>
          <w:sz w:val="18"/>
          <w:szCs w:val="18"/>
        </w:rPr>
        <w:instrText xml:space="preserve"> FORMCHECKBOX </w:instrText>
      </w:r>
      <w:r w:rsidRPr="00DC3E8C">
        <w:rPr>
          <w:rFonts w:ascii="Arial" w:hAnsi="Arial" w:cs="Arial"/>
          <w:i/>
          <w:iCs/>
          <w:sz w:val="18"/>
          <w:szCs w:val="18"/>
        </w:rPr>
      </w:r>
      <w:r w:rsidRPr="00DC3E8C">
        <w:rPr>
          <w:rFonts w:ascii="Arial" w:hAnsi="Arial" w:cs="Arial"/>
          <w:i/>
          <w:iCs/>
          <w:sz w:val="18"/>
          <w:szCs w:val="18"/>
        </w:rPr>
        <w:fldChar w:fldCharType="separate"/>
      </w:r>
      <w:r w:rsidRPr="00DC3E8C">
        <w:rPr>
          <w:rFonts w:ascii="Arial" w:hAnsi="Arial" w:cs="Arial"/>
          <w:i/>
          <w:iCs/>
          <w:sz w:val="18"/>
          <w:szCs w:val="18"/>
        </w:rPr>
        <w:fldChar w:fldCharType="end"/>
      </w:r>
      <w:r w:rsidRPr="00DC3E8C">
        <w:rPr>
          <w:rFonts w:ascii="Arial" w:hAnsi="Arial" w:cs="Arial"/>
          <w:i/>
          <w:iCs/>
          <w:sz w:val="18"/>
          <w:szCs w:val="18"/>
        </w:rPr>
        <w:t xml:space="preserve"> OUI </w:t>
      </w:r>
      <w:r w:rsidRPr="00DC3E8C">
        <w:rPr>
          <w:rFonts w:ascii="Arial" w:hAnsi="Arial" w:cs="Arial"/>
          <w:i/>
          <w:iCs/>
          <w:sz w:val="18"/>
          <w:szCs w:val="18"/>
        </w:rPr>
        <w:tab/>
      </w:r>
      <w:r w:rsidRPr="00DC3E8C">
        <w:rPr>
          <w:rFonts w:ascii="Arial" w:hAnsi="Arial" w:cs="Arial"/>
          <w:i/>
          <w:iCs/>
          <w:sz w:val="18"/>
          <w:szCs w:val="18"/>
        </w:rPr>
        <w:fldChar w:fldCharType="begin">
          <w:ffData>
            <w:name w:val=""/>
            <w:enabled/>
            <w:calcOnExit w:val="0"/>
            <w:checkBox>
              <w:size w:val="20"/>
              <w:default w:val="0"/>
            </w:checkBox>
          </w:ffData>
        </w:fldChar>
      </w:r>
      <w:r w:rsidRPr="00DC3E8C">
        <w:rPr>
          <w:rFonts w:ascii="Arial" w:hAnsi="Arial" w:cs="Arial"/>
          <w:i/>
          <w:iCs/>
          <w:sz w:val="18"/>
          <w:szCs w:val="18"/>
        </w:rPr>
        <w:instrText xml:space="preserve"> FORMCHECKBOX </w:instrText>
      </w:r>
      <w:r w:rsidRPr="00DC3E8C">
        <w:rPr>
          <w:rFonts w:ascii="Arial" w:hAnsi="Arial" w:cs="Arial"/>
          <w:i/>
          <w:iCs/>
          <w:sz w:val="18"/>
          <w:szCs w:val="18"/>
        </w:rPr>
      </w:r>
      <w:r w:rsidRPr="00DC3E8C">
        <w:rPr>
          <w:rFonts w:ascii="Arial" w:hAnsi="Arial" w:cs="Arial"/>
          <w:i/>
          <w:iCs/>
          <w:sz w:val="18"/>
          <w:szCs w:val="18"/>
        </w:rPr>
        <w:fldChar w:fldCharType="separate"/>
      </w:r>
      <w:r w:rsidRPr="00DC3E8C">
        <w:rPr>
          <w:rFonts w:ascii="Arial" w:hAnsi="Arial" w:cs="Arial"/>
          <w:i/>
          <w:iCs/>
          <w:sz w:val="18"/>
          <w:szCs w:val="18"/>
        </w:rPr>
        <w:fldChar w:fldCharType="end"/>
      </w:r>
      <w:r w:rsidRPr="00DC3E8C">
        <w:rPr>
          <w:rFonts w:ascii="Arial" w:hAnsi="Arial" w:cs="Arial"/>
          <w:i/>
          <w:iCs/>
          <w:sz w:val="18"/>
          <w:szCs w:val="18"/>
        </w:rPr>
        <w:t xml:space="preserve"> NON</w:t>
      </w:r>
    </w:p>
    <w:p w14:paraId="1624EFE7" w14:textId="77777777" w:rsidR="00E050F9" w:rsidRPr="007127C4" w:rsidRDefault="00E050F9" w:rsidP="00B96646">
      <w:pPr>
        <w:jc w:val="both"/>
        <w:rPr>
          <w:rFonts w:ascii="Arial" w:hAnsi="Arial" w:cs="Arial"/>
          <w:i/>
          <w:sz w:val="18"/>
          <w:highlight w:val="lightGray"/>
        </w:rPr>
      </w:pPr>
      <w:r w:rsidRPr="007127C4">
        <w:rPr>
          <w:rFonts w:ascii="Arial" w:hAnsi="Arial" w:cs="Arial"/>
          <w:i/>
          <w:sz w:val="18"/>
          <w:highlight w:val="lightGray"/>
        </w:rPr>
        <w:t xml:space="preserve">Joindre l’étude de faisabilité sous-sol incluant pour les PAC sur nappe, l’étude des effets thermiques à long terme des puits de production et de réinjection sur la nappe (temps de percée, taux de recyclage) </w:t>
      </w:r>
    </w:p>
    <w:p w14:paraId="22142822" w14:textId="77777777" w:rsidR="00E050F9" w:rsidRPr="007127C4" w:rsidRDefault="00E050F9" w:rsidP="00B96646">
      <w:pPr>
        <w:jc w:val="both"/>
        <w:rPr>
          <w:rFonts w:ascii="Arial" w:hAnsi="Arial" w:cs="Arial"/>
          <w:i/>
          <w:sz w:val="18"/>
          <w:highlight w:val="lightGray"/>
        </w:rPr>
      </w:pPr>
      <w:r w:rsidRPr="007127C4">
        <w:rPr>
          <w:rFonts w:ascii="Arial" w:hAnsi="Arial" w:cs="Arial"/>
          <w:i/>
          <w:sz w:val="18"/>
          <w:highlight w:val="lightGray"/>
        </w:rPr>
        <w:t>Joindre le rapport du forage d'essai (le cas échéant) incluant l'inspection vidéo du forage ainsi que le dossier de demande de garantie recherche AQUAPAC si celui-ci a été déposé auprès de la SAF Environnement</w:t>
      </w:r>
    </w:p>
    <w:p w14:paraId="7A5465EB" w14:textId="020F3B69" w:rsidR="00E050F9" w:rsidRPr="007127C4" w:rsidRDefault="00E050F9" w:rsidP="00B96646">
      <w:pPr>
        <w:jc w:val="both"/>
        <w:rPr>
          <w:rFonts w:ascii="Arial" w:hAnsi="Arial" w:cs="Arial"/>
          <w:i/>
          <w:sz w:val="18"/>
          <w:highlight w:val="lightGray"/>
        </w:rPr>
      </w:pPr>
      <w:r w:rsidRPr="007127C4">
        <w:rPr>
          <w:rFonts w:ascii="Arial" w:hAnsi="Arial" w:cs="Arial"/>
          <w:i/>
          <w:sz w:val="18"/>
          <w:highlight w:val="lightGray"/>
        </w:rPr>
        <w:t xml:space="preserve">Joindre l’étude de conception ou de faisabilité </w:t>
      </w:r>
      <w:r w:rsidR="00696797" w:rsidRPr="007127C4">
        <w:rPr>
          <w:rFonts w:ascii="Arial" w:hAnsi="Arial" w:cs="Arial"/>
          <w:i/>
          <w:sz w:val="18"/>
          <w:highlight w:val="lightGray"/>
        </w:rPr>
        <w:t xml:space="preserve">globale </w:t>
      </w:r>
      <w:r w:rsidRPr="007127C4">
        <w:rPr>
          <w:rFonts w:ascii="Arial" w:hAnsi="Arial" w:cs="Arial"/>
          <w:i/>
          <w:sz w:val="18"/>
          <w:highlight w:val="lightGray"/>
        </w:rPr>
        <w:t>de la solution géoth</w:t>
      </w:r>
      <w:r w:rsidR="00A341A2" w:rsidRPr="007127C4">
        <w:rPr>
          <w:rFonts w:ascii="Arial" w:hAnsi="Arial" w:cs="Arial"/>
          <w:i/>
          <w:sz w:val="18"/>
          <w:highlight w:val="lightGray"/>
        </w:rPr>
        <w:t>ermique</w:t>
      </w:r>
    </w:p>
    <w:p w14:paraId="12D6EE75" w14:textId="77777777" w:rsidR="00E050F9" w:rsidRPr="004466A6" w:rsidRDefault="00E050F9" w:rsidP="00B96646">
      <w:pPr>
        <w:jc w:val="both"/>
        <w:rPr>
          <w:rFonts w:ascii="Arial" w:hAnsi="Arial" w:cs="Arial"/>
          <w:i/>
          <w:sz w:val="18"/>
        </w:rPr>
      </w:pPr>
      <w:r w:rsidRPr="007127C4">
        <w:rPr>
          <w:rFonts w:ascii="Arial" w:hAnsi="Arial" w:cs="Arial"/>
          <w:i/>
          <w:sz w:val="18"/>
          <w:highlight w:val="lightGray"/>
        </w:rPr>
        <w:t>Joindre le schéma d’implantation des forages sur nappe (puits de production et de réinjection avec mention du sens d’écoulement de la nappe)</w:t>
      </w:r>
    </w:p>
    <w:p w14:paraId="4D2CF4D3" w14:textId="77777777" w:rsidR="00E050F9" w:rsidRPr="007127C4" w:rsidRDefault="00E050F9" w:rsidP="00E050F9">
      <w:pPr>
        <w:rPr>
          <w:rFonts w:ascii="Arial" w:hAnsi="Arial" w:cs="Arial"/>
        </w:rPr>
      </w:pPr>
    </w:p>
    <w:p w14:paraId="699E961D" w14:textId="2FFD4A82" w:rsidR="00E9409E" w:rsidRPr="007127C4" w:rsidRDefault="00E9409E" w:rsidP="68E829A3">
      <w:pPr>
        <w:jc w:val="both"/>
        <w:rPr>
          <w:rFonts w:ascii="Arial" w:hAnsi="Arial" w:cs="Arial"/>
          <w:b/>
          <w:bCs/>
          <w:i/>
          <w:iCs/>
          <w:sz w:val="18"/>
          <w:szCs w:val="18"/>
          <w:u w:val="single"/>
        </w:rPr>
      </w:pPr>
      <w:r w:rsidRPr="007127C4">
        <w:rPr>
          <w:rFonts w:ascii="Arial" w:hAnsi="Arial" w:cs="Arial"/>
          <w:b/>
          <w:bCs/>
          <w:i/>
          <w:iCs/>
          <w:sz w:val="18"/>
          <w:szCs w:val="18"/>
          <w:u w:val="single"/>
        </w:rPr>
        <w:t>Géothermie sur eau de mer ou eaux de surface</w:t>
      </w:r>
    </w:p>
    <w:p w14:paraId="03F1B3E6" w14:textId="77777777" w:rsidR="00E9409E" w:rsidRPr="00C01985" w:rsidRDefault="00E9409E" w:rsidP="00E9409E">
      <w:pPr>
        <w:pStyle w:val="Paragraphedeliste"/>
        <w:numPr>
          <w:ilvl w:val="0"/>
          <w:numId w:val="9"/>
        </w:numPr>
        <w:jc w:val="both"/>
        <w:rPr>
          <w:rFonts w:ascii="Arial" w:hAnsi="Arial" w:cs="Arial"/>
          <w:i/>
          <w:sz w:val="18"/>
        </w:rPr>
      </w:pPr>
      <w:r w:rsidRPr="00C01985">
        <w:rPr>
          <w:rFonts w:ascii="Arial" w:hAnsi="Arial" w:cs="Arial"/>
          <w:i/>
          <w:iCs/>
          <w:sz w:val="18"/>
          <w:szCs w:val="18"/>
        </w:rPr>
        <w:t>Production de chaud</w:t>
      </w:r>
      <w:r w:rsidRPr="00C01985">
        <w:rPr>
          <w:rFonts w:ascii="Arial" w:hAnsi="Arial" w:cs="Arial"/>
        </w:rPr>
        <w:tab/>
      </w:r>
    </w:p>
    <w:p w14:paraId="6A8F3E77" w14:textId="77777777" w:rsidR="00E9409E" w:rsidRPr="00C01985" w:rsidRDefault="00E9409E" w:rsidP="00E9409E">
      <w:pPr>
        <w:pStyle w:val="Paragraphedeliste"/>
        <w:numPr>
          <w:ilvl w:val="1"/>
          <w:numId w:val="9"/>
        </w:numPr>
        <w:jc w:val="both"/>
        <w:rPr>
          <w:rFonts w:ascii="Arial" w:hAnsi="Arial" w:cs="Arial"/>
          <w:i/>
          <w:sz w:val="18"/>
        </w:rPr>
      </w:pPr>
      <w:r w:rsidRPr="00C01985">
        <w:rPr>
          <w:rFonts w:ascii="Arial" w:hAnsi="Arial" w:cs="Arial"/>
          <w:i/>
          <w:sz w:val="18"/>
        </w:rPr>
        <w:t>Débit maximum (m3/h)</w:t>
      </w:r>
      <w:r w:rsidRPr="00C01985">
        <w:rPr>
          <w:rFonts w:ascii="Arial" w:hAnsi="Arial" w:cs="Arial"/>
          <w:i/>
          <w:sz w:val="18"/>
        </w:rPr>
        <w:tab/>
      </w:r>
    </w:p>
    <w:p w14:paraId="145C591D" w14:textId="77777777" w:rsidR="00E9409E" w:rsidRPr="00C01985" w:rsidRDefault="00E9409E" w:rsidP="00E9409E">
      <w:pPr>
        <w:pStyle w:val="Paragraphedeliste"/>
        <w:numPr>
          <w:ilvl w:val="1"/>
          <w:numId w:val="9"/>
        </w:numPr>
        <w:jc w:val="both"/>
        <w:rPr>
          <w:rFonts w:ascii="Arial" w:hAnsi="Arial" w:cs="Arial"/>
          <w:i/>
          <w:sz w:val="18"/>
        </w:rPr>
      </w:pPr>
      <w:r w:rsidRPr="00C01985">
        <w:rPr>
          <w:rFonts w:ascii="Arial" w:hAnsi="Arial" w:cs="Arial"/>
          <w:i/>
          <w:sz w:val="18"/>
        </w:rPr>
        <w:t>Température prélèvement/rejet (°C)</w:t>
      </w:r>
      <w:r w:rsidRPr="00C01985">
        <w:rPr>
          <w:rFonts w:ascii="Arial" w:hAnsi="Arial" w:cs="Arial"/>
          <w:i/>
          <w:sz w:val="18"/>
        </w:rPr>
        <w:tab/>
        <w:t xml:space="preserve">    °C/       °C</w:t>
      </w:r>
    </w:p>
    <w:p w14:paraId="35D36702" w14:textId="77777777" w:rsidR="00E9409E" w:rsidRPr="00C01985" w:rsidRDefault="00E9409E" w:rsidP="00E9409E">
      <w:pPr>
        <w:pStyle w:val="Paragraphedeliste"/>
        <w:numPr>
          <w:ilvl w:val="0"/>
          <w:numId w:val="9"/>
        </w:numPr>
        <w:jc w:val="both"/>
        <w:rPr>
          <w:rFonts w:ascii="Arial" w:hAnsi="Arial" w:cs="Arial"/>
          <w:i/>
          <w:sz w:val="18"/>
        </w:rPr>
      </w:pPr>
      <w:r w:rsidRPr="00C01985">
        <w:rPr>
          <w:rFonts w:ascii="Arial" w:hAnsi="Arial" w:cs="Arial"/>
          <w:i/>
          <w:iCs/>
          <w:sz w:val="18"/>
          <w:szCs w:val="18"/>
        </w:rPr>
        <w:t>Production de froid</w:t>
      </w:r>
      <w:r w:rsidRPr="00C01985">
        <w:rPr>
          <w:rFonts w:ascii="Arial" w:hAnsi="Arial" w:cs="Arial"/>
        </w:rPr>
        <w:tab/>
      </w:r>
    </w:p>
    <w:p w14:paraId="0A23776B" w14:textId="77777777" w:rsidR="00E9409E" w:rsidRPr="00C01985" w:rsidRDefault="00E9409E" w:rsidP="00E9409E">
      <w:pPr>
        <w:pStyle w:val="Paragraphedeliste"/>
        <w:numPr>
          <w:ilvl w:val="1"/>
          <w:numId w:val="9"/>
        </w:numPr>
        <w:jc w:val="both"/>
        <w:rPr>
          <w:rFonts w:ascii="Arial" w:hAnsi="Arial" w:cs="Arial"/>
          <w:i/>
          <w:sz w:val="18"/>
        </w:rPr>
      </w:pPr>
      <w:r w:rsidRPr="00C01985">
        <w:rPr>
          <w:rFonts w:ascii="Arial" w:hAnsi="Arial" w:cs="Arial"/>
          <w:i/>
          <w:sz w:val="18"/>
        </w:rPr>
        <w:t>Débit maximum (m3/h)</w:t>
      </w:r>
      <w:r w:rsidRPr="00C01985">
        <w:rPr>
          <w:rFonts w:ascii="Arial" w:hAnsi="Arial" w:cs="Arial"/>
          <w:i/>
          <w:sz w:val="18"/>
        </w:rPr>
        <w:tab/>
      </w:r>
    </w:p>
    <w:p w14:paraId="286A88E2" w14:textId="2F0C5282" w:rsidR="00E9409E" w:rsidRPr="00003216" w:rsidRDefault="00E9409E" w:rsidP="000A70E4">
      <w:pPr>
        <w:pStyle w:val="Paragraphedeliste"/>
        <w:numPr>
          <w:ilvl w:val="1"/>
          <w:numId w:val="9"/>
        </w:numPr>
        <w:jc w:val="both"/>
        <w:rPr>
          <w:rFonts w:ascii="Arial" w:hAnsi="Arial" w:cs="Arial"/>
          <w:bCs/>
          <w:i/>
          <w:sz w:val="18"/>
          <w:szCs w:val="18"/>
        </w:rPr>
      </w:pPr>
      <w:r w:rsidRPr="001A5AA6">
        <w:rPr>
          <w:rFonts w:ascii="Arial" w:hAnsi="Arial" w:cs="Arial"/>
          <w:i/>
          <w:sz w:val="18"/>
        </w:rPr>
        <w:t>Température prélèvement/rejet (°C)</w:t>
      </w:r>
      <w:r w:rsidRPr="001A5AA6">
        <w:rPr>
          <w:rFonts w:ascii="Arial" w:hAnsi="Arial" w:cs="Arial"/>
          <w:i/>
          <w:sz w:val="18"/>
        </w:rPr>
        <w:tab/>
        <w:t xml:space="preserve">   °C/       °C</w:t>
      </w:r>
    </w:p>
    <w:p w14:paraId="534EBAA8" w14:textId="208788C3" w:rsidR="00E050F9" w:rsidRPr="00003216" w:rsidRDefault="00E050F9" w:rsidP="00E050F9">
      <w:pPr>
        <w:jc w:val="both"/>
        <w:rPr>
          <w:rFonts w:ascii="Arial" w:hAnsi="Arial" w:cs="Arial"/>
          <w:i/>
          <w:sz w:val="18"/>
          <w:highlight w:val="lightGray"/>
        </w:rPr>
      </w:pPr>
      <w:r w:rsidRPr="00003216">
        <w:rPr>
          <w:rFonts w:ascii="Arial" w:hAnsi="Arial" w:cs="Arial"/>
          <w:i/>
          <w:sz w:val="18"/>
          <w:highlight w:val="lightGray"/>
        </w:rPr>
        <w:t>Joindre l’étude de conception ou de faisabil</w:t>
      </w:r>
      <w:r w:rsidR="00A341A2" w:rsidRPr="00003216">
        <w:rPr>
          <w:rFonts w:ascii="Arial" w:hAnsi="Arial" w:cs="Arial"/>
          <w:i/>
          <w:sz w:val="18"/>
          <w:highlight w:val="lightGray"/>
        </w:rPr>
        <w:t xml:space="preserve">ité </w:t>
      </w:r>
      <w:r w:rsidR="00696797" w:rsidRPr="00003216">
        <w:rPr>
          <w:rFonts w:ascii="Arial" w:hAnsi="Arial" w:cs="Arial"/>
          <w:i/>
          <w:sz w:val="18"/>
          <w:highlight w:val="lightGray"/>
        </w:rPr>
        <w:t xml:space="preserve">globale </w:t>
      </w:r>
      <w:r w:rsidR="00A341A2" w:rsidRPr="00003216">
        <w:rPr>
          <w:rFonts w:ascii="Arial" w:hAnsi="Arial" w:cs="Arial"/>
          <w:i/>
          <w:sz w:val="18"/>
          <w:highlight w:val="lightGray"/>
        </w:rPr>
        <w:t xml:space="preserve">de la solution </w:t>
      </w:r>
      <w:proofErr w:type="spellStart"/>
      <w:r w:rsidR="00C01985" w:rsidRPr="00003216">
        <w:rPr>
          <w:rFonts w:ascii="Arial" w:hAnsi="Arial" w:cs="Arial"/>
          <w:i/>
          <w:sz w:val="18"/>
          <w:highlight w:val="lightGray"/>
        </w:rPr>
        <w:t>thalassothermique</w:t>
      </w:r>
      <w:proofErr w:type="spellEnd"/>
    </w:p>
    <w:p w14:paraId="0E5B97F9" w14:textId="423EDE19" w:rsidR="00E050F9" w:rsidRPr="00C01985" w:rsidRDefault="00E050F9" w:rsidP="00E050F9">
      <w:pPr>
        <w:jc w:val="both"/>
        <w:rPr>
          <w:rFonts w:ascii="Arial" w:hAnsi="Arial" w:cs="Arial"/>
          <w:i/>
          <w:sz w:val="18"/>
        </w:rPr>
      </w:pPr>
      <w:r w:rsidRPr="00003216">
        <w:rPr>
          <w:rFonts w:ascii="Arial" w:hAnsi="Arial" w:cs="Arial"/>
          <w:i/>
          <w:sz w:val="18"/>
          <w:highlight w:val="lightGray"/>
        </w:rPr>
        <w:t>Joindre le schéma d’implantation des captages sur eau de mer</w:t>
      </w:r>
      <w:r w:rsidR="00E359AA" w:rsidRPr="00003216">
        <w:rPr>
          <w:rFonts w:ascii="Arial" w:hAnsi="Arial" w:cs="Arial"/>
          <w:i/>
          <w:sz w:val="18"/>
          <w:highlight w:val="lightGray"/>
        </w:rPr>
        <w:t xml:space="preserve"> (ou eaux de surface)</w:t>
      </w:r>
    </w:p>
    <w:p w14:paraId="5A81799C" w14:textId="77777777" w:rsidR="00E050F9" w:rsidRPr="00C01985" w:rsidRDefault="00E050F9" w:rsidP="00E9409E">
      <w:pPr>
        <w:jc w:val="both"/>
        <w:rPr>
          <w:rFonts w:ascii="Arial" w:hAnsi="Arial" w:cs="Arial"/>
          <w:bCs/>
          <w:i/>
          <w:sz w:val="18"/>
          <w:szCs w:val="18"/>
          <w:highlight w:val="lightGray"/>
        </w:rPr>
      </w:pPr>
    </w:p>
    <w:p w14:paraId="149DFCE1" w14:textId="0671CC47" w:rsidR="00E050F9" w:rsidRPr="00C01985" w:rsidRDefault="00346ADC" w:rsidP="00E9409E">
      <w:pPr>
        <w:jc w:val="both"/>
        <w:rPr>
          <w:rFonts w:ascii="Arial" w:hAnsi="Arial" w:cs="Arial"/>
          <w:b/>
          <w:i/>
          <w:sz w:val="18"/>
          <w:u w:val="single"/>
        </w:rPr>
      </w:pPr>
      <w:r w:rsidRPr="00C01985">
        <w:rPr>
          <w:rFonts w:ascii="Arial" w:hAnsi="Arial" w:cs="Arial"/>
          <w:b/>
          <w:i/>
          <w:sz w:val="18"/>
          <w:u w:val="single"/>
        </w:rPr>
        <w:t>Aérothermie PAC air/eau</w:t>
      </w:r>
    </w:p>
    <w:p w14:paraId="493AECB4" w14:textId="01AFA845" w:rsidR="00A17BF0" w:rsidRPr="00003216" w:rsidRDefault="00A17BF0" w:rsidP="00346ADC">
      <w:pPr>
        <w:jc w:val="both"/>
        <w:rPr>
          <w:rFonts w:ascii="Arial" w:hAnsi="Arial" w:cs="Arial"/>
          <w:i/>
          <w:sz w:val="18"/>
          <w:highlight w:val="lightGray"/>
        </w:rPr>
      </w:pPr>
      <w:r w:rsidRPr="00003216">
        <w:rPr>
          <w:rFonts w:ascii="Arial" w:hAnsi="Arial" w:cs="Arial"/>
          <w:i/>
          <w:sz w:val="18"/>
          <w:highlight w:val="lightGray"/>
        </w:rPr>
        <w:t>Joindre la note justifiant la solution aérothermique au regard des autres solutions existantes (raccordement à un réseau de chaleur ou solution géothermique notamment).</w:t>
      </w:r>
    </w:p>
    <w:p w14:paraId="6FB69C21" w14:textId="296600D6" w:rsidR="00346ADC" w:rsidRPr="00003216" w:rsidRDefault="00346ADC" w:rsidP="00346ADC">
      <w:pPr>
        <w:jc w:val="both"/>
        <w:rPr>
          <w:rFonts w:ascii="Arial" w:hAnsi="Arial" w:cs="Arial"/>
          <w:i/>
          <w:sz w:val="18"/>
          <w:highlight w:val="lightGray"/>
        </w:rPr>
      </w:pPr>
      <w:r w:rsidRPr="00003216">
        <w:rPr>
          <w:rFonts w:ascii="Arial" w:hAnsi="Arial" w:cs="Arial"/>
          <w:i/>
          <w:sz w:val="18"/>
          <w:highlight w:val="lightGray"/>
        </w:rPr>
        <w:t>Joindre l’étude de conception ou de faisabilité de la solution aérothermique</w:t>
      </w:r>
    </w:p>
    <w:p w14:paraId="56B66867" w14:textId="6CFA2F7D" w:rsidR="00346ADC" w:rsidRPr="00C01985" w:rsidRDefault="00346ADC" w:rsidP="00346ADC">
      <w:pPr>
        <w:jc w:val="both"/>
        <w:rPr>
          <w:rFonts w:ascii="Arial" w:hAnsi="Arial" w:cs="Arial"/>
          <w:i/>
          <w:sz w:val="18"/>
        </w:rPr>
      </w:pPr>
      <w:r w:rsidRPr="00003216">
        <w:rPr>
          <w:rFonts w:ascii="Arial" w:hAnsi="Arial" w:cs="Arial"/>
          <w:i/>
          <w:sz w:val="18"/>
          <w:highlight w:val="lightGray"/>
        </w:rPr>
        <w:t>Joindre le schéma d’implantation des unités extérieures</w:t>
      </w:r>
    </w:p>
    <w:p w14:paraId="54FCB775" w14:textId="77777777" w:rsidR="00346ADC" w:rsidRPr="00003216" w:rsidRDefault="00346ADC" w:rsidP="00346ADC">
      <w:pPr>
        <w:jc w:val="both"/>
        <w:rPr>
          <w:rFonts w:ascii="Arial" w:hAnsi="Arial" w:cs="Arial"/>
          <w:bCs/>
          <w:i/>
          <w:sz w:val="18"/>
          <w:szCs w:val="18"/>
          <w:highlight w:val="lightGray"/>
        </w:rPr>
      </w:pPr>
    </w:p>
    <w:p w14:paraId="1A1204AB" w14:textId="77777777" w:rsidR="00E9409E" w:rsidRPr="0030228F" w:rsidRDefault="00E9409E" w:rsidP="0030228F">
      <w:pPr>
        <w:pStyle w:val="Titre2"/>
        <w:numPr>
          <w:ilvl w:val="1"/>
          <w:numId w:val="18"/>
        </w:numPr>
        <w:spacing w:before="120" w:line="276" w:lineRule="auto"/>
        <w:rPr>
          <w:rFonts w:ascii="Arial" w:hAnsi="Arial" w:cs="Arial"/>
        </w:rPr>
      </w:pPr>
      <w:bookmarkStart w:id="250" w:name="_Toc53494415"/>
      <w:bookmarkStart w:id="251" w:name="_Toc53494644"/>
      <w:bookmarkStart w:id="252" w:name="_Toc53494752"/>
      <w:bookmarkStart w:id="253" w:name="_Toc53494856"/>
      <w:bookmarkStart w:id="254" w:name="_Toc53497400"/>
      <w:bookmarkStart w:id="255" w:name="_Toc53664845"/>
      <w:bookmarkStart w:id="256" w:name="_Toc54905478"/>
      <w:bookmarkStart w:id="257" w:name="_Toc55164855"/>
      <w:bookmarkStart w:id="258" w:name="_Toc55218118"/>
      <w:bookmarkStart w:id="259" w:name="_Toc55594355"/>
      <w:bookmarkStart w:id="260" w:name="_Toc56504615"/>
      <w:bookmarkStart w:id="261" w:name="_Toc56506588"/>
      <w:bookmarkStart w:id="262" w:name="_Toc93008419"/>
      <w:bookmarkStart w:id="263" w:name="_Toc93062699"/>
      <w:bookmarkStart w:id="264" w:name="_Toc117888391"/>
      <w:bookmarkStart w:id="265" w:name="_Toc120094915"/>
      <w:bookmarkStart w:id="266" w:name="_Toc120619470"/>
      <w:bookmarkStart w:id="267" w:name="_Toc120627971"/>
      <w:bookmarkStart w:id="268" w:name="_Toc122355484"/>
      <w:bookmarkStart w:id="269" w:name="_Toc150930731"/>
      <w:bookmarkStart w:id="270" w:name="_Toc153808451"/>
      <w:bookmarkStart w:id="271" w:name="_Toc155364415"/>
      <w:bookmarkStart w:id="272" w:name="_Toc155694528"/>
      <w:bookmarkStart w:id="273" w:name="_Toc155769503"/>
      <w:bookmarkStart w:id="274" w:name="_Toc210997813"/>
      <w:bookmarkStart w:id="275" w:name="_Toc211009567"/>
      <w:bookmarkStart w:id="276" w:name="_Toc212041890"/>
      <w:bookmarkStart w:id="277" w:name="_Toc216040557"/>
      <w:r w:rsidRPr="0030228F">
        <w:rPr>
          <w:rFonts w:ascii="Arial" w:hAnsi="Arial" w:cs="Arial"/>
        </w:rPr>
        <w:lastRenderedPageBreak/>
        <w:t xml:space="preserve">Système de comptage, suivi, </w:t>
      </w:r>
      <w:proofErr w:type="spellStart"/>
      <w:r w:rsidRPr="0030228F">
        <w:rPr>
          <w:rFonts w:ascii="Arial" w:hAnsi="Arial" w:cs="Arial"/>
        </w:rPr>
        <w:t>reporting</w:t>
      </w:r>
      <w:proofErr w:type="spellEnd"/>
      <w:r w:rsidRPr="0030228F">
        <w:rPr>
          <w:rFonts w:ascii="Arial" w:hAnsi="Arial" w:cs="Arial"/>
        </w:rPr>
        <w:t xml:space="preserve"> de la production </w:t>
      </w:r>
      <w:proofErr w:type="spellStart"/>
      <w:r w:rsidRPr="0030228F">
        <w:rPr>
          <w:rFonts w:ascii="Arial" w:hAnsi="Arial" w:cs="Arial"/>
        </w:rPr>
        <w:t>EnR&amp;R</w:t>
      </w:r>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proofErr w:type="spellEnd"/>
    </w:p>
    <w:p w14:paraId="016E6F4F" w14:textId="4F5F8989" w:rsidR="00862240" w:rsidRPr="0030228F" w:rsidRDefault="00862240" w:rsidP="0030228F">
      <w:pPr>
        <w:shd w:val="clear" w:color="auto" w:fill="FFFFFF" w:themeFill="background1"/>
        <w:spacing w:line="276" w:lineRule="auto"/>
        <w:jc w:val="both"/>
        <w:rPr>
          <w:rFonts w:ascii="Arial" w:hAnsi="Arial" w:cs="Arial"/>
          <w:i/>
          <w:sz w:val="18"/>
          <w:highlight w:val="lightGray"/>
        </w:rPr>
      </w:pPr>
      <w:r w:rsidRPr="0030228F">
        <w:rPr>
          <w:rFonts w:ascii="Arial" w:hAnsi="Arial" w:cs="Arial"/>
          <w:i/>
          <w:sz w:val="18"/>
          <w:highlight w:val="lightGray"/>
        </w:rPr>
        <w:t>Décrire le système de comptage destiné à assurer le suivi du fonctionnement et des performances de l’installation, et de vérifier la quantité d’énergie (chaleur et/ou froid renouvelable) effectivement valorisée</w:t>
      </w:r>
    </w:p>
    <w:p w14:paraId="4049E14C" w14:textId="4AD5A6D7" w:rsidR="00E9409E" w:rsidRPr="0030228F" w:rsidRDefault="00E9409E" w:rsidP="0030228F">
      <w:pPr>
        <w:shd w:val="clear" w:color="auto" w:fill="FFFFFF" w:themeFill="background1"/>
        <w:spacing w:line="276" w:lineRule="auto"/>
        <w:jc w:val="both"/>
        <w:rPr>
          <w:rFonts w:ascii="Arial" w:hAnsi="Arial" w:cs="Arial"/>
          <w:i/>
          <w:sz w:val="18"/>
          <w:highlight w:val="lightGray"/>
        </w:rPr>
      </w:pPr>
      <w:r w:rsidRPr="0030228F">
        <w:rPr>
          <w:rFonts w:ascii="Arial" w:hAnsi="Arial" w:cs="Arial"/>
          <w:i/>
          <w:sz w:val="18"/>
          <w:highlight w:val="lightGray"/>
        </w:rPr>
        <w:t>Insérer le schéma d’instrumentation et de comptage de l’installation</w:t>
      </w:r>
    </w:p>
    <w:p w14:paraId="709D197F" w14:textId="53C2361B" w:rsidR="00E9409E" w:rsidRDefault="00E9409E" w:rsidP="0030228F">
      <w:pPr>
        <w:shd w:val="clear" w:color="auto" w:fill="FFFFFF" w:themeFill="background1"/>
        <w:jc w:val="both"/>
        <w:rPr>
          <w:rFonts w:ascii="Arial" w:hAnsi="Arial" w:cs="Arial"/>
          <w:i/>
          <w:sz w:val="18"/>
          <w:highlight w:val="lightGray"/>
        </w:rPr>
      </w:pPr>
      <w:r w:rsidRPr="0030228F">
        <w:rPr>
          <w:rFonts w:ascii="Arial" w:hAnsi="Arial" w:cs="Arial"/>
          <w:i/>
          <w:sz w:val="18"/>
          <w:highlight w:val="lightGray"/>
        </w:rPr>
        <w:t>La production réelle d’</w:t>
      </w:r>
      <w:proofErr w:type="spellStart"/>
      <w:r w:rsidRPr="0030228F">
        <w:rPr>
          <w:rFonts w:ascii="Arial" w:hAnsi="Arial" w:cs="Arial"/>
          <w:i/>
          <w:sz w:val="18"/>
          <w:highlight w:val="lightGray"/>
        </w:rPr>
        <w:t>EnR&amp;R</w:t>
      </w:r>
      <w:proofErr w:type="spellEnd"/>
      <w:r w:rsidRPr="0030228F">
        <w:rPr>
          <w:rFonts w:ascii="Arial" w:hAnsi="Arial" w:cs="Arial"/>
          <w:i/>
          <w:sz w:val="18"/>
          <w:highlight w:val="lightGray"/>
        </w:rPr>
        <w:t xml:space="preserve"> de l’installation devra être mesurée par la mise en place d’une instrumentation et d’un comptage appropriés au fonctionnement de l’installation (</w:t>
      </w:r>
      <w:proofErr w:type="spellStart"/>
      <w:r w:rsidRPr="0030228F">
        <w:rPr>
          <w:rFonts w:ascii="Arial" w:hAnsi="Arial" w:cs="Arial"/>
          <w:i/>
          <w:sz w:val="18"/>
          <w:highlight w:val="lightGray"/>
        </w:rPr>
        <w:t>cf</w:t>
      </w:r>
      <w:proofErr w:type="spellEnd"/>
      <w:r w:rsidRPr="0030228F">
        <w:rPr>
          <w:rFonts w:ascii="Arial" w:hAnsi="Arial" w:cs="Arial"/>
          <w:i/>
          <w:sz w:val="18"/>
          <w:highlight w:val="lightGray"/>
        </w:rPr>
        <w:t xml:space="preserve"> fiche </w:t>
      </w:r>
      <w:r w:rsidR="007D6FA5" w:rsidRPr="0030228F">
        <w:rPr>
          <w:rFonts w:ascii="Arial" w:hAnsi="Arial" w:cs="Arial"/>
          <w:i/>
          <w:sz w:val="18"/>
          <w:highlight w:val="lightGray"/>
        </w:rPr>
        <w:t xml:space="preserve">CEF </w:t>
      </w:r>
      <w:r w:rsidRPr="0030228F">
        <w:rPr>
          <w:rFonts w:ascii="Arial" w:hAnsi="Arial" w:cs="Arial"/>
          <w:i/>
          <w:sz w:val="18"/>
          <w:highlight w:val="lightGray"/>
        </w:rPr>
        <w:t>géothermie de surface</w:t>
      </w:r>
      <w:r w:rsidR="0056055E" w:rsidRPr="0030228F">
        <w:rPr>
          <w:rFonts w:ascii="Arial" w:hAnsi="Arial" w:cs="Arial"/>
          <w:i/>
          <w:sz w:val="18"/>
          <w:highlight w:val="lightGray"/>
        </w:rPr>
        <w:t xml:space="preserve"> et aérothermie</w:t>
      </w:r>
      <w:r w:rsidR="00D26504" w:rsidRPr="0030228F">
        <w:rPr>
          <w:rFonts w:ascii="Arial" w:hAnsi="Arial" w:cs="Arial"/>
          <w:i/>
          <w:sz w:val="18"/>
          <w:highlight w:val="lightGray"/>
        </w:rPr>
        <w:t>)</w:t>
      </w:r>
      <w:r w:rsidRPr="0030228F">
        <w:rPr>
          <w:rFonts w:ascii="Arial" w:hAnsi="Arial" w:cs="Arial"/>
          <w:i/>
          <w:sz w:val="18"/>
          <w:highlight w:val="lightGray"/>
        </w:rPr>
        <w:t xml:space="preserve"> avec a minima un compteur d’énergie thermique sortie PAC et des compteurs électriques permettant de mesurer la consommation d’électricité de la PAC et des auxiliaires en amont de la PAC).</w:t>
      </w:r>
    </w:p>
    <w:p w14:paraId="291B6312" w14:textId="77777777" w:rsidR="00422385" w:rsidRPr="0030228F" w:rsidRDefault="00422385" w:rsidP="0030228F">
      <w:pPr>
        <w:shd w:val="clear" w:color="auto" w:fill="FFFFFF" w:themeFill="background1"/>
        <w:jc w:val="both"/>
        <w:rPr>
          <w:rFonts w:ascii="Arial" w:hAnsi="Arial" w:cs="Arial"/>
          <w:bCs/>
          <w:i/>
          <w:sz w:val="18"/>
          <w:szCs w:val="18"/>
          <w:highlight w:val="lightGray"/>
        </w:rPr>
      </w:pPr>
    </w:p>
    <w:p w14:paraId="55E81F23" w14:textId="5C8851BD" w:rsidR="00E9409E" w:rsidRPr="00422385" w:rsidRDefault="00E9409E" w:rsidP="00E9409E">
      <w:pPr>
        <w:pStyle w:val="Titre2"/>
        <w:numPr>
          <w:ilvl w:val="1"/>
          <w:numId w:val="18"/>
        </w:numPr>
        <w:spacing w:before="120"/>
        <w:rPr>
          <w:rFonts w:ascii="Arial" w:hAnsi="Arial" w:cs="Arial"/>
        </w:rPr>
      </w:pPr>
      <w:bookmarkStart w:id="278" w:name="_Toc33454442"/>
      <w:bookmarkStart w:id="279" w:name="_Toc53494418"/>
      <w:bookmarkStart w:id="280" w:name="_Toc53494647"/>
      <w:bookmarkStart w:id="281" w:name="_Toc53494755"/>
      <w:bookmarkStart w:id="282" w:name="_Toc53494859"/>
      <w:bookmarkStart w:id="283" w:name="_Toc53497403"/>
      <w:bookmarkStart w:id="284" w:name="_Toc53664848"/>
      <w:bookmarkStart w:id="285" w:name="_Toc54905479"/>
      <w:bookmarkStart w:id="286" w:name="_Toc55075429"/>
      <w:bookmarkStart w:id="287" w:name="_Toc55143062"/>
      <w:bookmarkStart w:id="288" w:name="_Toc55161929"/>
      <w:bookmarkStart w:id="289" w:name="_Toc55164856"/>
      <w:bookmarkStart w:id="290" w:name="_Toc55218119"/>
      <w:bookmarkStart w:id="291" w:name="_Toc55594356"/>
      <w:bookmarkStart w:id="292" w:name="_Toc56504616"/>
      <w:bookmarkStart w:id="293" w:name="_Toc56506589"/>
      <w:bookmarkStart w:id="294" w:name="_Toc93008420"/>
      <w:bookmarkStart w:id="295" w:name="_Toc93062700"/>
      <w:bookmarkStart w:id="296" w:name="_Toc117888392"/>
      <w:bookmarkStart w:id="297" w:name="_Toc120094916"/>
      <w:bookmarkStart w:id="298" w:name="_Toc120619472"/>
      <w:bookmarkStart w:id="299" w:name="_Toc120627973"/>
      <w:bookmarkStart w:id="300" w:name="_Toc122355485"/>
      <w:bookmarkStart w:id="301" w:name="_Toc150930732"/>
      <w:bookmarkStart w:id="302" w:name="_Toc153808452"/>
      <w:bookmarkStart w:id="303" w:name="_Toc155364416"/>
      <w:bookmarkStart w:id="304" w:name="_Toc155694529"/>
      <w:bookmarkStart w:id="305" w:name="_Toc155769504"/>
      <w:bookmarkStart w:id="306" w:name="_Toc210997814"/>
      <w:bookmarkStart w:id="307" w:name="_Toc211009568"/>
      <w:bookmarkStart w:id="308" w:name="_Toc212041891"/>
      <w:bookmarkStart w:id="309" w:name="_Toc216040558"/>
      <w:r w:rsidRPr="00422385">
        <w:rPr>
          <w:rFonts w:ascii="Arial" w:hAnsi="Arial" w:cs="Arial"/>
        </w:rPr>
        <w:t>Vérification des critères d’éligibilité</w:t>
      </w:r>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p>
    <w:p w14:paraId="44FF6140" w14:textId="77777777" w:rsidR="00E9409E" w:rsidRPr="00422385" w:rsidRDefault="00E9409E" w:rsidP="00422385">
      <w:pPr>
        <w:pStyle w:val="Paragraphedeliste"/>
        <w:numPr>
          <w:ilvl w:val="0"/>
          <w:numId w:val="16"/>
        </w:numPr>
        <w:spacing w:line="276" w:lineRule="auto"/>
        <w:jc w:val="both"/>
        <w:rPr>
          <w:rFonts w:ascii="Arial" w:hAnsi="Arial" w:cs="Arial"/>
          <w:sz w:val="18"/>
        </w:rPr>
      </w:pPr>
      <w:r w:rsidRPr="00422385">
        <w:rPr>
          <w:rFonts w:ascii="Arial" w:hAnsi="Arial" w:cs="Arial"/>
          <w:sz w:val="18"/>
        </w:rPr>
        <w:t>Production d’</w:t>
      </w:r>
      <w:proofErr w:type="spellStart"/>
      <w:r w:rsidRPr="00422385">
        <w:rPr>
          <w:rFonts w:ascii="Arial" w:hAnsi="Arial" w:cs="Arial"/>
          <w:sz w:val="18"/>
        </w:rPr>
        <w:t>EnR&amp;R</w:t>
      </w:r>
      <w:proofErr w:type="spellEnd"/>
      <w:r w:rsidRPr="00422385">
        <w:rPr>
          <w:rFonts w:ascii="Arial" w:hAnsi="Arial" w:cs="Arial"/>
          <w:sz w:val="18"/>
        </w:rPr>
        <w:t xml:space="preserve"> minimale de l’installation de 25 MWh/an : …………</w:t>
      </w:r>
      <w:proofErr w:type="gramStart"/>
      <w:r w:rsidRPr="00422385">
        <w:rPr>
          <w:rFonts w:ascii="Arial" w:hAnsi="Arial" w:cs="Arial"/>
          <w:sz w:val="18"/>
        </w:rPr>
        <w:t>…….</w:t>
      </w:r>
      <w:proofErr w:type="gramEnd"/>
      <w:r w:rsidRPr="00422385">
        <w:rPr>
          <w:rFonts w:ascii="Arial" w:hAnsi="Arial" w:cs="Arial"/>
          <w:sz w:val="18"/>
        </w:rPr>
        <w:t>. ;</w:t>
      </w:r>
    </w:p>
    <w:p w14:paraId="14429E6F" w14:textId="750612F7" w:rsidR="00E9409E" w:rsidRPr="00422385" w:rsidRDefault="00E9409E" w:rsidP="00422385">
      <w:pPr>
        <w:pStyle w:val="Paragraphedeliste"/>
        <w:numPr>
          <w:ilvl w:val="0"/>
          <w:numId w:val="16"/>
        </w:numPr>
        <w:spacing w:line="276" w:lineRule="auto"/>
        <w:jc w:val="both"/>
        <w:rPr>
          <w:rFonts w:ascii="Arial" w:hAnsi="Arial" w:cs="Arial"/>
          <w:b/>
          <w:sz w:val="18"/>
        </w:rPr>
      </w:pPr>
      <w:r w:rsidRPr="00422385">
        <w:rPr>
          <w:rFonts w:ascii="Arial" w:hAnsi="Arial" w:cs="Arial"/>
          <w:sz w:val="18"/>
        </w:rPr>
        <w:t xml:space="preserve">COP machine pour les PAC « électriques » en mode chaud (mesuré dans les conditions d’essais de la norme européenne EN 14511) : </w:t>
      </w:r>
      <w:r w:rsidRPr="00422385">
        <w:rPr>
          <w:rFonts w:ascii="Arial" w:hAnsi="Arial" w:cs="Arial"/>
          <w:b/>
          <w:sz w:val="18"/>
        </w:rPr>
        <w:t>................</w:t>
      </w:r>
    </w:p>
    <w:p w14:paraId="5AC4B50E" w14:textId="1EC0A841" w:rsidR="00E9409E" w:rsidRPr="00422385" w:rsidRDefault="00E9409E" w:rsidP="00422385">
      <w:pPr>
        <w:pStyle w:val="Paragraphedeliste"/>
        <w:numPr>
          <w:ilvl w:val="1"/>
          <w:numId w:val="16"/>
        </w:numPr>
        <w:spacing w:line="276" w:lineRule="auto"/>
        <w:jc w:val="both"/>
        <w:rPr>
          <w:rFonts w:ascii="Arial" w:hAnsi="Arial" w:cs="Arial"/>
          <w:sz w:val="18"/>
        </w:rPr>
      </w:pPr>
      <w:proofErr w:type="gramStart"/>
      <w:r w:rsidRPr="00422385">
        <w:rPr>
          <w:rFonts w:ascii="Arial" w:hAnsi="Arial" w:cs="Arial"/>
          <w:sz w:val="18"/>
        </w:rPr>
        <w:t>égal</w:t>
      </w:r>
      <w:proofErr w:type="gramEnd"/>
      <w:r w:rsidRPr="00422385">
        <w:rPr>
          <w:rFonts w:ascii="Arial" w:hAnsi="Arial" w:cs="Arial"/>
          <w:sz w:val="18"/>
        </w:rPr>
        <w:t xml:space="preserve"> ou supérieur </w:t>
      </w:r>
      <w:r w:rsidRPr="00422385">
        <w:rPr>
          <w:rFonts w:ascii="Arial" w:hAnsi="Arial" w:cs="Arial"/>
          <w:b/>
          <w:sz w:val="18"/>
        </w:rPr>
        <w:t>à 4,5</w:t>
      </w:r>
      <w:r w:rsidRPr="00422385">
        <w:rPr>
          <w:rFonts w:ascii="Arial" w:hAnsi="Arial" w:cs="Arial"/>
          <w:sz w:val="18"/>
        </w:rPr>
        <w:t xml:space="preserve"> en régimes de température 10/7°C et 30/35°C pour les PAC sur nappe</w:t>
      </w:r>
      <w:r w:rsidR="00FE1946" w:rsidRPr="00422385" w:rsidDel="00FE1946">
        <w:rPr>
          <w:rFonts w:ascii="Arial" w:hAnsi="Arial" w:cs="Arial"/>
          <w:sz w:val="18"/>
        </w:rPr>
        <w:t xml:space="preserve"> </w:t>
      </w:r>
      <w:r w:rsidRPr="00422385">
        <w:rPr>
          <w:rFonts w:ascii="Arial" w:hAnsi="Arial" w:cs="Arial"/>
          <w:sz w:val="18"/>
        </w:rPr>
        <w:t>/eau de mer/eaux de surface</w:t>
      </w:r>
    </w:p>
    <w:p w14:paraId="3192D924" w14:textId="77777777" w:rsidR="00C43286" w:rsidRPr="00422385" w:rsidRDefault="00E9409E" w:rsidP="00422385">
      <w:pPr>
        <w:pStyle w:val="Paragraphedeliste"/>
        <w:numPr>
          <w:ilvl w:val="1"/>
          <w:numId w:val="16"/>
        </w:numPr>
        <w:spacing w:line="276" w:lineRule="auto"/>
        <w:jc w:val="both"/>
        <w:rPr>
          <w:rFonts w:ascii="Arial" w:hAnsi="Arial" w:cs="Arial"/>
          <w:sz w:val="18"/>
        </w:rPr>
      </w:pPr>
      <w:proofErr w:type="gramStart"/>
      <w:r w:rsidRPr="00422385">
        <w:rPr>
          <w:rFonts w:ascii="Arial" w:hAnsi="Arial" w:cs="Arial"/>
          <w:sz w:val="18"/>
        </w:rPr>
        <w:t>égal</w:t>
      </w:r>
      <w:proofErr w:type="gramEnd"/>
      <w:r w:rsidRPr="00422385">
        <w:rPr>
          <w:rFonts w:ascii="Arial" w:hAnsi="Arial" w:cs="Arial"/>
          <w:sz w:val="18"/>
        </w:rPr>
        <w:t xml:space="preserve"> ou supérieur à </w:t>
      </w:r>
      <w:r w:rsidRPr="00422385">
        <w:rPr>
          <w:rFonts w:ascii="Arial" w:hAnsi="Arial" w:cs="Arial"/>
          <w:b/>
          <w:sz w:val="18"/>
        </w:rPr>
        <w:t>4</w:t>
      </w:r>
      <w:r w:rsidRPr="00422385">
        <w:rPr>
          <w:rFonts w:ascii="Arial" w:hAnsi="Arial" w:cs="Arial"/>
          <w:sz w:val="18"/>
        </w:rPr>
        <w:t xml:space="preserve"> en régimes de température 0/-3°C et 30/35°C pour les PAC sur sondes ou sur </w:t>
      </w:r>
      <w:proofErr w:type="spellStart"/>
      <w:r w:rsidRPr="00422385">
        <w:rPr>
          <w:rFonts w:ascii="Arial" w:hAnsi="Arial" w:cs="Arial"/>
          <w:sz w:val="18"/>
        </w:rPr>
        <w:t>géostructures</w:t>
      </w:r>
      <w:proofErr w:type="spellEnd"/>
      <w:r w:rsidRPr="00422385">
        <w:rPr>
          <w:rFonts w:ascii="Arial" w:hAnsi="Arial" w:cs="Arial"/>
          <w:sz w:val="18"/>
        </w:rPr>
        <w:t xml:space="preserve"> énergétiques ou sur échangeurs compacts</w:t>
      </w:r>
    </w:p>
    <w:p w14:paraId="5F84EEDE" w14:textId="293356BA" w:rsidR="0001611E" w:rsidRPr="00422385" w:rsidRDefault="0056055E" w:rsidP="00422385">
      <w:pPr>
        <w:pStyle w:val="Paragraphedeliste"/>
        <w:numPr>
          <w:ilvl w:val="1"/>
          <w:numId w:val="16"/>
        </w:numPr>
        <w:spacing w:line="276" w:lineRule="auto"/>
        <w:jc w:val="both"/>
        <w:rPr>
          <w:rFonts w:ascii="Arial" w:hAnsi="Arial" w:cs="Arial"/>
          <w:sz w:val="18"/>
        </w:rPr>
      </w:pPr>
      <w:proofErr w:type="gramStart"/>
      <w:r w:rsidRPr="00422385">
        <w:rPr>
          <w:rFonts w:ascii="Arial" w:hAnsi="Arial" w:cs="Arial"/>
          <w:sz w:val="18"/>
          <w:szCs w:val="18"/>
        </w:rPr>
        <w:t>égal</w:t>
      </w:r>
      <w:proofErr w:type="gramEnd"/>
      <w:r w:rsidRPr="00422385">
        <w:rPr>
          <w:rFonts w:ascii="Arial" w:hAnsi="Arial" w:cs="Arial"/>
          <w:sz w:val="18"/>
          <w:szCs w:val="18"/>
        </w:rPr>
        <w:t xml:space="preserve"> ou supérieur à </w:t>
      </w:r>
      <w:r w:rsidRPr="00422385">
        <w:rPr>
          <w:rFonts w:ascii="Arial" w:hAnsi="Arial" w:cs="Arial"/>
          <w:b/>
          <w:bCs/>
          <w:sz w:val="18"/>
          <w:szCs w:val="18"/>
        </w:rPr>
        <w:t>4</w:t>
      </w:r>
      <w:r w:rsidRPr="00422385">
        <w:rPr>
          <w:rFonts w:ascii="Arial" w:hAnsi="Arial" w:cs="Arial"/>
          <w:sz w:val="18"/>
          <w:szCs w:val="18"/>
        </w:rPr>
        <w:t xml:space="preserve"> en régimes de température 4/7°C et 30/35°C pour les PAC air/eau</w:t>
      </w:r>
    </w:p>
    <w:p w14:paraId="33241FAC" w14:textId="134DA4C3" w:rsidR="00E9409E" w:rsidRPr="00422385" w:rsidRDefault="00E9409E" w:rsidP="00422385">
      <w:pPr>
        <w:pStyle w:val="Style2"/>
        <w:numPr>
          <w:ilvl w:val="0"/>
          <w:numId w:val="16"/>
        </w:numPr>
        <w:spacing w:after="120" w:line="276" w:lineRule="auto"/>
        <w:rPr>
          <w:rFonts w:eastAsia="Times New Roman"/>
          <w:b w:val="0"/>
          <w:color w:val="000000"/>
          <w:kern w:val="28"/>
          <w:sz w:val="18"/>
          <w:szCs w:val="20"/>
          <w14:ligatures w14:val="standard"/>
          <w14:cntxtAlts/>
        </w:rPr>
      </w:pPr>
      <w:r w:rsidRPr="00422385">
        <w:rPr>
          <w:rFonts w:eastAsia="Times New Roman"/>
          <w:b w:val="0"/>
          <w:color w:val="000000"/>
          <w:kern w:val="28"/>
          <w:sz w:val="18"/>
          <w:szCs w:val="20"/>
          <w14:ligatures w14:val="standard"/>
          <w14:cntxtAlts/>
        </w:rPr>
        <w:t>SCOP annuel global prévisionnel minimum de 3</w:t>
      </w:r>
      <w:r w:rsidR="00350C1B" w:rsidRPr="00422385">
        <w:rPr>
          <w:rFonts w:eastAsia="Times New Roman"/>
          <w:b w:val="0"/>
          <w:color w:val="000000"/>
          <w:kern w:val="28"/>
          <w:sz w:val="18"/>
          <w:szCs w:val="20"/>
          <w14:ligatures w14:val="standard"/>
          <w14:cntxtAlts/>
        </w:rPr>
        <w:t xml:space="preserve"> pour la production de chauffage</w:t>
      </w:r>
      <w:r w:rsidR="006605DA" w:rsidRPr="00422385">
        <w:rPr>
          <w:rFonts w:eastAsia="Times New Roman"/>
          <w:b w:val="0"/>
          <w:color w:val="000000"/>
          <w:kern w:val="28"/>
          <w:sz w:val="18"/>
          <w:szCs w:val="20"/>
          <w14:ligatures w14:val="standard"/>
          <w14:cntxtAlts/>
        </w:rPr>
        <w:t xml:space="preserve"> seul</w:t>
      </w:r>
      <w:r w:rsidR="00350C1B" w:rsidRPr="00422385">
        <w:rPr>
          <w:rFonts w:eastAsia="Times New Roman"/>
          <w:b w:val="0"/>
          <w:color w:val="000000"/>
          <w:kern w:val="28"/>
          <w:sz w:val="18"/>
          <w:szCs w:val="20"/>
          <w14:ligatures w14:val="standard"/>
          <w14:cntxtAlts/>
        </w:rPr>
        <w:t xml:space="preserve"> (</w:t>
      </w:r>
      <w:r w:rsidR="006B4893" w:rsidRPr="00422385">
        <w:rPr>
          <w:rFonts w:eastAsia="Times New Roman"/>
          <w:b w:val="0"/>
          <w:color w:val="000000"/>
          <w:kern w:val="28"/>
          <w:sz w:val="18"/>
          <w:szCs w:val="20"/>
          <w14:ligatures w14:val="standard"/>
          <w14:cntxtAlts/>
        </w:rPr>
        <w:t>2,8</w:t>
      </w:r>
      <w:r w:rsidR="00350C1B" w:rsidRPr="00422385">
        <w:rPr>
          <w:rFonts w:eastAsia="Times New Roman"/>
          <w:b w:val="0"/>
          <w:color w:val="000000"/>
          <w:kern w:val="28"/>
          <w:sz w:val="18"/>
          <w:szCs w:val="20"/>
          <w14:ligatures w14:val="standard"/>
          <w14:cntxtAlts/>
        </w:rPr>
        <w:t xml:space="preserve"> pour la production d’ECS ou d’ECS et de chauffage)</w:t>
      </w:r>
      <w:r w:rsidR="006B4893" w:rsidRPr="00422385">
        <w:rPr>
          <w:rFonts w:eastAsia="Times New Roman"/>
          <w:b w:val="0"/>
          <w:color w:val="000000"/>
          <w:kern w:val="28"/>
          <w:sz w:val="18"/>
          <w:szCs w:val="20"/>
          <w14:ligatures w14:val="standard"/>
          <w14:cntxtAlts/>
        </w:rPr>
        <w:t xml:space="preserve"> </w:t>
      </w:r>
      <w:r w:rsidRPr="00422385">
        <w:rPr>
          <w:rFonts w:eastAsia="Times New Roman"/>
          <w:b w:val="0"/>
          <w:color w:val="000000"/>
          <w:kern w:val="28"/>
          <w:sz w:val="18"/>
          <w:szCs w:val="20"/>
          <w14:ligatures w14:val="standard"/>
          <w14:cntxtAlts/>
        </w:rPr>
        <w:t>dans les conditions d’application du projet : le SCOP global inclut la consommation électrique du compresseur de la PAC et des auxiliaires de l’installation en amont de la PAC : ……………</w:t>
      </w:r>
      <w:proofErr w:type="gramStart"/>
      <w:r w:rsidRPr="00422385">
        <w:rPr>
          <w:rFonts w:eastAsia="Times New Roman"/>
          <w:b w:val="0"/>
          <w:color w:val="000000"/>
          <w:kern w:val="28"/>
          <w:sz w:val="18"/>
          <w:szCs w:val="20"/>
          <w14:ligatures w14:val="standard"/>
          <w14:cntxtAlts/>
        </w:rPr>
        <w:t>…….</w:t>
      </w:r>
      <w:proofErr w:type="gramEnd"/>
      <w:r w:rsidRPr="00422385">
        <w:rPr>
          <w:rFonts w:eastAsia="Times New Roman"/>
          <w:b w:val="0"/>
          <w:color w:val="000000"/>
          <w:kern w:val="28"/>
          <w:sz w:val="18"/>
          <w:szCs w:val="20"/>
          <w14:ligatures w14:val="standard"/>
          <w14:cntxtAlts/>
        </w:rPr>
        <w:t>.</w:t>
      </w:r>
    </w:p>
    <w:p w14:paraId="0BDFDC5C" w14:textId="3827A095" w:rsidR="00E9409E" w:rsidRPr="00422385" w:rsidRDefault="00E9409E" w:rsidP="00422385">
      <w:pPr>
        <w:pStyle w:val="Paragraphedeliste"/>
        <w:numPr>
          <w:ilvl w:val="0"/>
          <w:numId w:val="16"/>
        </w:numPr>
        <w:spacing w:line="276" w:lineRule="auto"/>
        <w:jc w:val="both"/>
        <w:rPr>
          <w:rFonts w:ascii="Arial" w:hAnsi="Arial" w:cs="Arial"/>
          <w:sz w:val="18"/>
        </w:rPr>
      </w:pPr>
      <w:r w:rsidRPr="00422385">
        <w:rPr>
          <w:rFonts w:ascii="Arial" w:hAnsi="Arial" w:cs="Arial"/>
          <w:sz w:val="18"/>
        </w:rPr>
        <w:t xml:space="preserve">Le cas échéant pour le </w:t>
      </w:r>
      <w:proofErr w:type="spellStart"/>
      <w:r w:rsidRPr="00422385">
        <w:rPr>
          <w:rFonts w:ascii="Arial" w:hAnsi="Arial" w:cs="Arial"/>
          <w:sz w:val="18"/>
        </w:rPr>
        <w:t>géocooling</w:t>
      </w:r>
      <w:proofErr w:type="spellEnd"/>
      <w:r w:rsidRPr="00422385">
        <w:rPr>
          <w:rFonts w:ascii="Arial" w:hAnsi="Arial" w:cs="Arial"/>
          <w:sz w:val="18"/>
        </w:rPr>
        <w:t xml:space="preserve">, coefficient de performance annuel froid ou </w:t>
      </w:r>
      <w:proofErr w:type="spellStart"/>
      <w:r w:rsidRPr="00422385">
        <w:rPr>
          <w:rFonts w:ascii="Arial" w:hAnsi="Arial" w:cs="Arial"/>
          <w:sz w:val="18"/>
        </w:rPr>
        <w:t>Seasonal</w:t>
      </w:r>
      <w:proofErr w:type="spellEnd"/>
      <w:r w:rsidRPr="00422385">
        <w:rPr>
          <w:rFonts w:ascii="Arial" w:hAnsi="Arial" w:cs="Arial"/>
          <w:sz w:val="18"/>
        </w:rPr>
        <w:t xml:space="preserve"> Energy </w:t>
      </w:r>
      <w:proofErr w:type="spellStart"/>
      <w:r w:rsidRPr="00422385">
        <w:rPr>
          <w:rFonts w:ascii="Arial" w:hAnsi="Arial" w:cs="Arial"/>
          <w:sz w:val="18"/>
        </w:rPr>
        <w:t>Efficiency</w:t>
      </w:r>
      <w:proofErr w:type="spellEnd"/>
      <w:r w:rsidRPr="00422385">
        <w:rPr>
          <w:rFonts w:ascii="Arial" w:hAnsi="Arial" w:cs="Arial"/>
          <w:sz w:val="18"/>
        </w:rPr>
        <w:t xml:space="preserve"> Ratio (SEER) supérieur à 20</w:t>
      </w:r>
      <w:r w:rsidR="003B1B45" w:rsidRPr="00422385">
        <w:rPr>
          <w:rFonts w:ascii="Arial" w:hAnsi="Arial" w:cs="Arial"/>
          <w:sz w:val="18"/>
        </w:rPr>
        <w:t xml:space="preserve"> (</w:t>
      </w:r>
      <w:proofErr w:type="spellStart"/>
      <w:r w:rsidR="003B1B45" w:rsidRPr="00422385">
        <w:rPr>
          <w:rFonts w:ascii="Arial" w:hAnsi="Arial" w:cs="Arial"/>
          <w:sz w:val="18"/>
        </w:rPr>
        <w:t>géocooling</w:t>
      </w:r>
      <w:proofErr w:type="spellEnd"/>
      <w:r w:rsidR="003B1B45" w:rsidRPr="00422385">
        <w:rPr>
          <w:rFonts w:ascii="Arial" w:hAnsi="Arial" w:cs="Arial"/>
          <w:sz w:val="18"/>
        </w:rPr>
        <w:t xml:space="preserve"> sur sondes) ou à 14 (</w:t>
      </w:r>
      <w:proofErr w:type="spellStart"/>
      <w:r w:rsidR="003B1B45" w:rsidRPr="00422385">
        <w:rPr>
          <w:rFonts w:ascii="Arial" w:hAnsi="Arial" w:cs="Arial"/>
          <w:sz w:val="18"/>
        </w:rPr>
        <w:t>géocooling</w:t>
      </w:r>
      <w:proofErr w:type="spellEnd"/>
      <w:r w:rsidR="003B1B45" w:rsidRPr="00422385">
        <w:rPr>
          <w:rFonts w:ascii="Arial" w:hAnsi="Arial" w:cs="Arial"/>
          <w:sz w:val="18"/>
        </w:rPr>
        <w:t xml:space="preserve"> sur nappe)</w:t>
      </w:r>
      <w:r w:rsidRPr="00422385">
        <w:rPr>
          <w:rFonts w:ascii="Arial" w:hAnsi="Arial" w:cs="Arial"/>
          <w:sz w:val="18"/>
        </w:rPr>
        <w:t> : ………………</w:t>
      </w:r>
    </w:p>
    <w:p w14:paraId="1269B81B" w14:textId="77777777" w:rsidR="004E0D74" w:rsidRPr="00422385" w:rsidRDefault="00E9409E" w:rsidP="00422385">
      <w:pPr>
        <w:pStyle w:val="Paragraphedeliste"/>
        <w:numPr>
          <w:ilvl w:val="0"/>
          <w:numId w:val="16"/>
        </w:numPr>
        <w:spacing w:line="276" w:lineRule="auto"/>
        <w:jc w:val="both"/>
        <w:rPr>
          <w:rFonts w:ascii="Arial" w:hAnsi="Arial" w:cs="Arial"/>
          <w:sz w:val="18"/>
        </w:rPr>
      </w:pPr>
      <w:r w:rsidRPr="00422385">
        <w:rPr>
          <w:rFonts w:ascii="Arial" w:hAnsi="Arial" w:cs="Arial"/>
          <w:sz w:val="18"/>
        </w:rPr>
        <w:t>Le cas échéant, pour les TFP</w:t>
      </w:r>
      <w:r w:rsidR="00C43286" w:rsidRPr="00422385">
        <w:rPr>
          <w:rFonts w:ascii="Arial" w:hAnsi="Arial" w:cs="Arial"/>
          <w:sz w:val="18"/>
        </w:rPr>
        <w:t xml:space="preserve"> géothermiques</w:t>
      </w:r>
    </w:p>
    <w:p w14:paraId="2CE410F0" w14:textId="5FA177ED" w:rsidR="004A2B8A" w:rsidRPr="00422385" w:rsidRDefault="00D42FDA" w:rsidP="00422385">
      <w:pPr>
        <w:pStyle w:val="Paragraphedeliste"/>
        <w:numPr>
          <w:ilvl w:val="1"/>
          <w:numId w:val="16"/>
        </w:numPr>
        <w:spacing w:line="276" w:lineRule="auto"/>
        <w:jc w:val="both"/>
        <w:rPr>
          <w:rFonts w:ascii="Arial" w:hAnsi="Arial" w:cs="Arial"/>
          <w:sz w:val="18"/>
        </w:rPr>
      </w:pPr>
      <w:proofErr w:type="gramStart"/>
      <w:r w:rsidRPr="00422385">
        <w:rPr>
          <w:rFonts w:ascii="Arial" w:hAnsi="Arial" w:cs="Arial"/>
          <w:sz w:val="18"/>
        </w:rPr>
        <w:t>rapport</w:t>
      </w:r>
      <w:proofErr w:type="gramEnd"/>
      <w:r w:rsidRPr="00422385">
        <w:rPr>
          <w:rFonts w:ascii="Arial" w:hAnsi="Arial" w:cs="Arial"/>
          <w:sz w:val="18"/>
        </w:rPr>
        <w:t xml:space="preserve"> d’efficacité </w:t>
      </w:r>
      <w:proofErr w:type="spellStart"/>
      <w:r w:rsidRPr="00422385">
        <w:rPr>
          <w:rFonts w:ascii="Arial" w:hAnsi="Arial" w:cs="Arial"/>
          <w:sz w:val="18"/>
        </w:rPr>
        <w:t>instantannée</w:t>
      </w:r>
      <w:proofErr w:type="spellEnd"/>
      <w:r w:rsidR="00E9409E" w:rsidRPr="00422385">
        <w:rPr>
          <w:rFonts w:ascii="Arial" w:hAnsi="Arial" w:cs="Arial"/>
          <w:sz w:val="18"/>
        </w:rPr>
        <w:t xml:space="preserve"> des TFP en production simultanée de chaud et froid supérieur à 7 : ……</w:t>
      </w:r>
      <w:proofErr w:type="gramStart"/>
      <w:r w:rsidR="00E9409E" w:rsidRPr="00422385">
        <w:rPr>
          <w:rFonts w:ascii="Arial" w:hAnsi="Arial" w:cs="Arial"/>
          <w:sz w:val="18"/>
        </w:rPr>
        <w:t>…….</w:t>
      </w:r>
      <w:proofErr w:type="gramEnd"/>
      <w:r w:rsidR="00E9409E" w:rsidRPr="00422385">
        <w:rPr>
          <w:rFonts w:ascii="Arial" w:hAnsi="Arial" w:cs="Arial"/>
          <w:sz w:val="18"/>
        </w:rPr>
        <w:t>.</w:t>
      </w:r>
    </w:p>
    <w:p w14:paraId="760FB571" w14:textId="51A01DC5" w:rsidR="004E0D74" w:rsidRPr="00422385" w:rsidRDefault="00D42FDA" w:rsidP="00422385">
      <w:pPr>
        <w:pStyle w:val="Paragraphedeliste"/>
        <w:numPr>
          <w:ilvl w:val="1"/>
          <w:numId w:val="16"/>
        </w:numPr>
        <w:spacing w:line="276" w:lineRule="auto"/>
        <w:jc w:val="both"/>
        <w:rPr>
          <w:rFonts w:ascii="Arial" w:hAnsi="Arial" w:cs="Arial"/>
          <w:sz w:val="18"/>
        </w:rPr>
      </w:pPr>
      <w:r w:rsidRPr="00422385">
        <w:rPr>
          <w:rFonts w:ascii="Arial" w:hAnsi="Arial" w:cs="Arial"/>
          <w:sz w:val="18"/>
        </w:rPr>
        <w:t>Rendement TFP supérieur à 6,1 : …</w:t>
      </w:r>
    </w:p>
    <w:p w14:paraId="7A440E35" w14:textId="74B60C20" w:rsidR="00505A0D" w:rsidRPr="00422385" w:rsidRDefault="004A2B8A" w:rsidP="00422385">
      <w:pPr>
        <w:pStyle w:val="Paragraphedeliste"/>
        <w:numPr>
          <w:ilvl w:val="0"/>
          <w:numId w:val="16"/>
        </w:numPr>
        <w:spacing w:line="276" w:lineRule="auto"/>
        <w:jc w:val="both"/>
        <w:rPr>
          <w:rFonts w:ascii="Arial" w:hAnsi="Arial" w:cs="Arial"/>
          <w:sz w:val="18"/>
        </w:rPr>
      </w:pPr>
      <w:r w:rsidRPr="00422385">
        <w:rPr>
          <w:rFonts w:ascii="Arial" w:hAnsi="Arial" w:cs="Arial"/>
          <w:sz w:val="18"/>
        </w:rPr>
        <w:t xml:space="preserve">S’il y a production de froid par une PAC géothermique, </w:t>
      </w:r>
    </w:p>
    <w:p w14:paraId="49551086" w14:textId="77777777" w:rsidR="00422385" w:rsidRDefault="004A2B8A" w:rsidP="00422385">
      <w:pPr>
        <w:pStyle w:val="Paragraphedeliste"/>
        <w:numPr>
          <w:ilvl w:val="1"/>
          <w:numId w:val="16"/>
        </w:numPr>
        <w:spacing w:line="276" w:lineRule="auto"/>
        <w:jc w:val="both"/>
        <w:rPr>
          <w:rFonts w:ascii="Arial" w:hAnsi="Arial" w:cs="Arial"/>
          <w:sz w:val="18"/>
        </w:rPr>
      </w:pPr>
      <w:r w:rsidRPr="00422385">
        <w:rPr>
          <w:rFonts w:ascii="Arial" w:hAnsi="Arial" w:cs="Arial"/>
          <w:sz w:val="18"/>
        </w:rPr>
        <w:t>EER machine égal ou supérieur à 3,6 pour les PAC « électriques » (mesuré dans les conditions d’essais de la norme européenne EN 14511 en régimes de températures 12/7°C à l’évaporateur et 30/35°C au condenseur)</w:t>
      </w:r>
    </w:p>
    <w:p w14:paraId="0DD6D8CE" w14:textId="242F657C" w:rsidR="004A2B8A" w:rsidRPr="00422385" w:rsidRDefault="004A2B8A" w:rsidP="00422385">
      <w:pPr>
        <w:pStyle w:val="Paragraphedeliste"/>
        <w:numPr>
          <w:ilvl w:val="1"/>
          <w:numId w:val="16"/>
        </w:numPr>
        <w:spacing w:line="276" w:lineRule="auto"/>
        <w:jc w:val="both"/>
        <w:rPr>
          <w:rFonts w:ascii="Arial" w:hAnsi="Arial" w:cs="Arial"/>
          <w:sz w:val="18"/>
        </w:rPr>
      </w:pPr>
      <w:r w:rsidRPr="00422385">
        <w:rPr>
          <w:rFonts w:ascii="Arial" w:hAnsi="Arial" w:cs="Arial"/>
          <w:sz w:val="18"/>
        </w:rPr>
        <w:t>SEER global annuel estimé minimum de 3,3 dans les conditions d’application du projet : le SEER global annuel inclut la consommation électrique du compresseur de la PAC géothermique et des auxiliaires de l’installation telles que les pompes de circulation côté circuit primaire</w:t>
      </w:r>
      <w:r w:rsidR="00DB07FA" w:rsidRPr="00422385">
        <w:rPr>
          <w:rFonts w:ascii="Arial" w:hAnsi="Arial" w:cs="Arial"/>
          <w:sz w:val="18"/>
        </w:rPr>
        <w:t>.</w:t>
      </w:r>
    </w:p>
    <w:p w14:paraId="7A19E0F8" w14:textId="77777777" w:rsidR="004A2B8A" w:rsidRPr="00224804" w:rsidRDefault="004A2B8A" w:rsidP="004A2B8A">
      <w:pPr>
        <w:spacing w:line="240" w:lineRule="auto"/>
        <w:jc w:val="both"/>
        <w:rPr>
          <w:rStyle w:val="normaltextrun"/>
          <w:rFonts w:ascii="Arial" w:hAnsi="Arial" w:cs="Arial"/>
          <w:sz w:val="18"/>
        </w:rPr>
      </w:pPr>
    </w:p>
    <w:p w14:paraId="09D5615E" w14:textId="77777777" w:rsidR="00E9409E" w:rsidRPr="00224804" w:rsidRDefault="00E9409E" w:rsidP="00E9409E">
      <w:pPr>
        <w:pStyle w:val="Titre1"/>
        <w:numPr>
          <w:ilvl w:val="0"/>
          <w:numId w:val="2"/>
        </w:numPr>
        <w:rPr>
          <w:rFonts w:ascii="Arial" w:hAnsi="Arial" w:cs="Arial"/>
        </w:rPr>
      </w:pPr>
      <w:bookmarkStart w:id="310" w:name="_Toc153808453"/>
      <w:bookmarkStart w:id="311" w:name="_Toc153808454"/>
      <w:bookmarkStart w:id="312" w:name="_Toc153808455"/>
      <w:bookmarkStart w:id="313" w:name="_Toc153808456"/>
      <w:bookmarkStart w:id="314" w:name="_Toc153808457"/>
      <w:bookmarkStart w:id="315" w:name="_Toc153808458"/>
      <w:bookmarkStart w:id="316" w:name="_Toc153808459"/>
      <w:bookmarkStart w:id="317" w:name="_Toc51064064"/>
      <w:bookmarkStart w:id="318" w:name="_Toc51064311"/>
      <w:bookmarkStart w:id="319" w:name="_Toc51064423"/>
      <w:bookmarkStart w:id="320" w:name="_Toc51064715"/>
      <w:bookmarkStart w:id="321" w:name="_Toc51228303"/>
      <w:bookmarkStart w:id="322" w:name="_Toc51228335"/>
      <w:bookmarkStart w:id="323" w:name="_Toc51228464"/>
      <w:bookmarkStart w:id="324" w:name="_Toc51228543"/>
      <w:bookmarkStart w:id="325" w:name="_Toc53494423"/>
      <w:bookmarkStart w:id="326" w:name="_Toc53494648"/>
      <w:bookmarkStart w:id="327" w:name="_Toc53494756"/>
      <w:bookmarkStart w:id="328" w:name="_Toc53494860"/>
      <w:bookmarkStart w:id="329" w:name="_Toc53496380"/>
      <w:bookmarkStart w:id="330" w:name="_Toc53497415"/>
      <w:bookmarkStart w:id="331" w:name="_Toc54641637"/>
      <w:bookmarkStart w:id="332" w:name="_Toc54905480"/>
      <w:bookmarkStart w:id="333" w:name="_Toc55164857"/>
      <w:bookmarkStart w:id="334" w:name="_Toc55218120"/>
      <w:bookmarkStart w:id="335" w:name="_Toc55594357"/>
      <w:bookmarkStart w:id="336" w:name="_Toc56504617"/>
      <w:bookmarkStart w:id="337" w:name="_Toc56506590"/>
      <w:bookmarkStart w:id="338" w:name="_Toc93008421"/>
      <w:bookmarkStart w:id="339" w:name="_Toc93062701"/>
      <w:bookmarkStart w:id="340" w:name="_Toc117888393"/>
      <w:bookmarkStart w:id="341" w:name="_Toc120094917"/>
      <w:bookmarkStart w:id="342" w:name="_Toc120619473"/>
      <w:bookmarkStart w:id="343" w:name="_Toc120627974"/>
      <w:bookmarkStart w:id="344" w:name="_Toc122355487"/>
      <w:bookmarkStart w:id="345" w:name="_Toc150930734"/>
      <w:bookmarkStart w:id="346" w:name="_Toc153808460"/>
      <w:bookmarkStart w:id="347" w:name="_Toc155364417"/>
      <w:bookmarkStart w:id="348" w:name="_Toc155694530"/>
      <w:bookmarkStart w:id="349" w:name="_Toc155769505"/>
      <w:bookmarkStart w:id="350" w:name="_Toc210997815"/>
      <w:bookmarkStart w:id="351" w:name="_Toc211009569"/>
      <w:bookmarkStart w:id="352" w:name="_Toc212041892"/>
      <w:bookmarkStart w:id="353" w:name="_Toc216040559"/>
      <w:bookmarkEnd w:id="310"/>
      <w:bookmarkEnd w:id="311"/>
      <w:bookmarkEnd w:id="312"/>
      <w:bookmarkEnd w:id="313"/>
      <w:bookmarkEnd w:id="314"/>
      <w:bookmarkEnd w:id="315"/>
      <w:bookmarkEnd w:id="316"/>
      <w:r w:rsidRPr="00224804">
        <w:rPr>
          <w:rFonts w:ascii="Arial" w:hAnsi="Arial" w:cs="Arial"/>
        </w:rPr>
        <w:t>Suivi et planning du projet</w:t>
      </w:r>
      <w:bookmarkEnd w:id="40"/>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p>
    <w:p w14:paraId="5A050D24" w14:textId="77777777" w:rsidR="00E9409E" w:rsidRPr="00224804" w:rsidRDefault="00E9409E" w:rsidP="00E9409E">
      <w:pPr>
        <w:shd w:val="clear" w:color="auto" w:fill="FFFFFF" w:themeFill="background1"/>
        <w:jc w:val="both"/>
        <w:rPr>
          <w:rFonts w:ascii="Arial" w:hAnsi="Arial" w:cs="Arial"/>
          <w:i/>
          <w:sz w:val="18"/>
        </w:rPr>
      </w:pPr>
      <w:r w:rsidRPr="00224804">
        <w:rPr>
          <w:rFonts w:ascii="Arial" w:hAnsi="Arial" w:cs="Arial"/>
          <w:i/>
          <w:sz w:val="18"/>
        </w:rPr>
        <w:t>Indiquer les grandes étapes du projet ainsi que les dates prévisionnelles clés suivantes :</w:t>
      </w:r>
    </w:p>
    <w:p w14:paraId="0ED60E8C" w14:textId="77777777" w:rsidR="00E9409E" w:rsidRPr="00224804" w:rsidRDefault="00E9409E" w:rsidP="0063506C">
      <w:pPr>
        <w:pStyle w:val="Paragraphedeliste"/>
        <w:numPr>
          <w:ilvl w:val="0"/>
          <w:numId w:val="6"/>
        </w:numPr>
        <w:spacing w:after="100" w:line="240" w:lineRule="auto"/>
        <w:jc w:val="both"/>
        <w:rPr>
          <w:rFonts w:ascii="Arial" w:hAnsi="Arial" w:cs="Arial"/>
          <w:i/>
          <w:sz w:val="18"/>
        </w:rPr>
      </w:pPr>
      <w:r w:rsidRPr="00224804">
        <w:rPr>
          <w:rFonts w:ascii="Arial" w:hAnsi="Arial" w:cs="Arial"/>
          <w:i/>
          <w:sz w:val="18"/>
        </w:rPr>
        <w:t>Avant-projet sommaire et détaillé ;</w:t>
      </w:r>
    </w:p>
    <w:p w14:paraId="44F8DCFD" w14:textId="7858461C" w:rsidR="00E9409E" w:rsidRPr="00224804" w:rsidRDefault="00E9409E" w:rsidP="0063506C">
      <w:pPr>
        <w:pStyle w:val="Paragraphedeliste"/>
        <w:numPr>
          <w:ilvl w:val="0"/>
          <w:numId w:val="6"/>
        </w:numPr>
        <w:spacing w:after="100" w:line="240" w:lineRule="auto"/>
        <w:jc w:val="both"/>
        <w:rPr>
          <w:rFonts w:ascii="Arial" w:hAnsi="Arial" w:cs="Arial"/>
          <w:i/>
          <w:sz w:val="18"/>
        </w:rPr>
      </w:pPr>
      <w:r w:rsidRPr="00224804">
        <w:rPr>
          <w:rFonts w:ascii="Arial" w:hAnsi="Arial" w:cs="Arial"/>
          <w:i/>
          <w:sz w:val="18"/>
        </w:rPr>
        <w:t>Démarrage des travaux (lot forages, …)</w:t>
      </w:r>
      <w:r w:rsidR="00EA174B" w:rsidRPr="00224804">
        <w:rPr>
          <w:rFonts w:ascii="Arial" w:hAnsi="Arial" w:cs="Arial"/>
          <w:i/>
          <w:sz w:val="18"/>
        </w:rPr>
        <w:t> ;</w:t>
      </w:r>
    </w:p>
    <w:p w14:paraId="1A429E5E" w14:textId="50140D4E" w:rsidR="00E9409E" w:rsidRPr="00224804" w:rsidRDefault="00E9409E" w:rsidP="0063506C">
      <w:pPr>
        <w:pStyle w:val="Paragraphedeliste"/>
        <w:numPr>
          <w:ilvl w:val="0"/>
          <w:numId w:val="6"/>
        </w:numPr>
        <w:spacing w:after="100" w:line="240" w:lineRule="auto"/>
        <w:jc w:val="both"/>
        <w:rPr>
          <w:rFonts w:ascii="Arial" w:hAnsi="Arial" w:cs="Arial"/>
          <w:i/>
          <w:sz w:val="18"/>
        </w:rPr>
      </w:pPr>
      <w:r w:rsidRPr="00224804">
        <w:rPr>
          <w:rFonts w:ascii="Arial" w:hAnsi="Arial" w:cs="Arial"/>
          <w:i/>
          <w:sz w:val="18"/>
        </w:rPr>
        <w:t>Réception de l’installation</w:t>
      </w:r>
      <w:r w:rsidR="00C43286" w:rsidRPr="00224804">
        <w:rPr>
          <w:rFonts w:ascii="Arial" w:hAnsi="Arial" w:cs="Arial"/>
          <w:i/>
          <w:sz w:val="18"/>
        </w:rPr>
        <w:t xml:space="preserve"> </w:t>
      </w:r>
      <w:r w:rsidRPr="00224804">
        <w:rPr>
          <w:rFonts w:ascii="Arial" w:hAnsi="Arial" w:cs="Arial"/>
          <w:i/>
          <w:sz w:val="18"/>
        </w:rPr>
        <w:t>;</w:t>
      </w:r>
    </w:p>
    <w:p w14:paraId="08C2486E" w14:textId="77777777" w:rsidR="00E9409E" w:rsidRPr="00224804" w:rsidRDefault="00E9409E" w:rsidP="0063506C">
      <w:pPr>
        <w:pStyle w:val="Paragraphedeliste"/>
        <w:numPr>
          <w:ilvl w:val="0"/>
          <w:numId w:val="6"/>
        </w:numPr>
        <w:spacing w:after="100" w:line="240" w:lineRule="auto"/>
        <w:jc w:val="both"/>
        <w:rPr>
          <w:rFonts w:ascii="Arial" w:hAnsi="Arial" w:cs="Arial"/>
          <w:i/>
          <w:sz w:val="18"/>
        </w:rPr>
      </w:pPr>
      <w:r w:rsidRPr="00224804">
        <w:rPr>
          <w:rFonts w:ascii="Arial" w:hAnsi="Arial" w:cs="Arial"/>
          <w:i/>
          <w:sz w:val="18"/>
        </w:rPr>
        <w:t>Essai et mise en exploitation ;</w:t>
      </w:r>
    </w:p>
    <w:p w14:paraId="206153FE" w14:textId="6D8686D2" w:rsidR="00E9409E" w:rsidRPr="00224804" w:rsidRDefault="00E9409E" w:rsidP="0063506C">
      <w:pPr>
        <w:pStyle w:val="Paragraphedeliste"/>
        <w:numPr>
          <w:ilvl w:val="0"/>
          <w:numId w:val="6"/>
        </w:numPr>
        <w:spacing w:after="100" w:line="240" w:lineRule="auto"/>
        <w:jc w:val="both"/>
        <w:rPr>
          <w:rFonts w:ascii="Arial" w:hAnsi="Arial" w:cs="Arial"/>
          <w:i/>
          <w:sz w:val="18"/>
        </w:rPr>
      </w:pPr>
      <w:r w:rsidRPr="00224804">
        <w:rPr>
          <w:rFonts w:ascii="Arial" w:hAnsi="Arial" w:cs="Arial"/>
          <w:i/>
          <w:sz w:val="18"/>
        </w:rPr>
        <w:t>Mise en service industrielle de l’installation et commissionnement éventuel</w:t>
      </w:r>
      <w:r w:rsidR="00EA174B" w:rsidRPr="00224804">
        <w:rPr>
          <w:rFonts w:ascii="Arial" w:hAnsi="Arial" w:cs="Arial"/>
          <w:i/>
          <w:sz w:val="18"/>
        </w:rPr>
        <w:t>.</w:t>
      </w:r>
    </w:p>
    <w:p w14:paraId="50DFFB4F" w14:textId="77777777" w:rsidR="00E9409E" w:rsidRPr="00224804" w:rsidRDefault="00E9409E" w:rsidP="00E9409E">
      <w:pPr>
        <w:pStyle w:val="Titre1"/>
        <w:numPr>
          <w:ilvl w:val="0"/>
          <w:numId w:val="2"/>
        </w:numPr>
        <w:rPr>
          <w:rFonts w:ascii="Arial" w:hAnsi="Arial" w:cs="Arial"/>
        </w:rPr>
      </w:pPr>
      <w:bookmarkStart w:id="354" w:name="_Toc51178595"/>
      <w:bookmarkStart w:id="355" w:name="_Toc53494424"/>
      <w:bookmarkStart w:id="356" w:name="_Toc53494649"/>
      <w:bookmarkStart w:id="357" w:name="_Toc53494757"/>
      <w:bookmarkStart w:id="358" w:name="_Toc53494861"/>
      <w:bookmarkStart w:id="359" w:name="_Toc53496381"/>
      <w:bookmarkStart w:id="360" w:name="_Toc53497416"/>
      <w:bookmarkStart w:id="361" w:name="_Toc54641638"/>
      <w:bookmarkStart w:id="362" w:name="_Toc54905481"/>
      <w:bookmarkStart w:id="363" w:name="_Toc55164858"/>
      <w:bookmarkStart w:id="364" w:name="_Toc55218121"/>
      <w:bookmarkStart w:id="365" w:name="_Toc55594358"/>
      <w:bookmarkStart w:id="366" w:name="_Toc56504618"/>
      <w:bookmarkStart w:id="367" w:name="_Toc56506591"/>
      <w:bookmarkStart w:id="368" w:name="_Toc93008422"/>
      <w:bookmarkStart w:id="369" w:name="_Toc93062702"/>
      <w:bookmarkStart w:id="370" w:name="_Toc117888394"/>
      <w:bookmarkStart w:id="371" w:name="_Toc120094918"/>
      <w:bookmarkStart w:id="372" w:name="_Toc120619474"/>
      <w:bookmarkStart w:id="373" w:name="_Toc120627975"/>
      <w:bookmarkStart w:id="374" w:name="_Toc122355488"/>
      <w:bookmarkStart w:id="375" w:name="_Toc150930735"/>
      <w:bookmarkStart w:id="376" w:name="_Toc153808461"/>
      <w:bookmarkStart w:id="377" w:name="_Toc155364418"/>
      <w:bookmarkStart w:id="378" w:name="_Toc155694531"/>
      <w:bookmarkStart w:id="379" w:name="_Toc155769506"/>
      <w:bookmarkStart w:id="380" w:name="_Toc210997816"/>
      <w:bookmarkStart w:id="381" w:name="_Toc211009570"/>
      <w:bookmarkStart w:id="382" w:name="_Toc212041893"/>
      <w:bookmarkStart w:id="383" w:name="_Toc51064424"/>
      <w:bookmarkStart w:id="384" w:name="_Toc216040560"/>
      <w:r w:rsidRPr="00224804">
        <w:rPr>
          <w:rFonts w:ascii="Arial" w:hAnsi="Arial" w:cs="Arial"/>
        </w:rPr>
        <w:t>Engagements spécifiques</w:t>
      </w:r>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4"/>
    </w:p>
    <w:p w14:paraId="3BB8DCD7" w14:textId="77777777" w:rsidR="00E9409E" w:rsidRPr="00224804" w:rsidRDefault="00E9409E" w:rsidP="00E9409E">
      <w:pPr>
        <w:jc w:val="both"/>
        <w:rPr>
          <w:rFonts w:ascii="Arial" w:hAnsi="Arial" w:cs="Arial"/>
          <w:sz w:val="18"/>
          <w:szCs w:val="18"/>
        </w:rPr>
      </w:pPr>
      <w:r w:rsidRPr="00224804">
        <w:rPr>
          <w:rFonts w:ascii="Arial" w:hAnsi="Arial" w:cs="Arial"/>
          <w:b/>
          <w:i/>
          <w:color w:val="00B050"/>
          <w:sz w:val="18"/>
          <w:szCs w:val="18"/>
        </w:rPr>
        <w:t>Les mentions figurant en vert sont des variantes laissées à la discrétion de l’ADEME en fonction de la nature du projet et du calendrier de réalisation de l’opération.</w:t>
      </w:r>
    </w:p>
    <w:p w14:paraId="3DFD0776" w14:textId="77777777" w:rsidR="00E9409E" w:rsidRPr="00224804" w:rsidRDefault="00E9409E" w:rsidP="00E9409E">
      <w:pPr>
        <w:tabs>
          <w:tab w:val="left" w:pos="720"/>
        </w:tabs>
        <w:jc w:val="both"/>
        <w:rPr>
          <w:rFonts w:ascii="Arial" w:hAnsi="Arial" w:cs="Arial"/>
          <w:sz w:val="18"/>
          <w:szCs w:val="18"/>
        </w:rPr>
      </w:pPr>
      <w:r w:rsidRPr="00224804">
        <w:rPr>
          <w:rFonts w:ascii="Arial" w:hAnsi="Arial" w:cs="Arial"/>
          <w:sz w:val="18"/>
          <w:szCs w:val="18"/>
        </w:rPr>
        <w:t>Le projet doit respecter toutes les lois et normes applicables et le bénéficiaire doit obtenir toutes les autorisations administratives nécessaires relatives à la conformité des installations.</w:t>
      </w:r>
    </w:p>
    <w:p w14:paraId="2F140E2A" w14:textId="77777777" w:rsidR="00E9409E" w:rsidRPr="00224804" w:rsidRDefault="00E9409E" w:rsidP="00E9409E">
      <w:pPr>
        <w:tabs>
          <w:tab w:val="left" w:pos="720"/>
        </w:tabs>
        <w:jc w:val="both"/>
        <w:rPr>
          <w:rFonts w:ascii="Arial" w:hAnsi="Arial" w:cs="Arial"/>
          <w:sz w:val="18"/>
          <w:szCs w:val="18"/>
        </w:rPr>
      </w:pPr>
    </w:p>
    <w:p w14:paraId="2F7021FF" w14:textId="5490E3D9" w:rsidR="00E9409E" w:rsidRPr="00422385" w:rsidRDefault="00E9409E" w:rsidP="00895825">
      <w:pPr>
        <w:pStyle w:val="Titre2"/>
        <w:numPr>
          <w:ilvl w:val="1"/>
          <w:numId w:val="24"/>
        </w:numPr>
        <w:spacing w:before="120"/>
        <w:jc w:val="both"/>
        <w:rPr>
          <w:rFonts w:ascii="Arial" w:hAnsi="Arial" w:cs="Arial"/>
        </w:rPr>
      </w:pPr>
      <w:bookmarkStart w:id="385" w:name="_Toc93008423"/>
      <w:bookmarkStart w:id="386" w:name="_Toc93062703"/>
      <w:bookmarkStart w:id="387" w:name="_Toc117888395"/>
      <w:bookmarkStart w:id="388" w:name="_Toc120094919"/>
      <w:bookmarkStart w:id="389" w:name="_Toc120619475"/>
      <w:bookmarkStart w:id="390" w:name="_Toc120627976"/>
      <w:bookmarkStart w:id="391" w:name="_Toc122355489"/>
      <w:bookmarkStart w:id="392" w:name="_Toc150930736"/>
      <w:bookmarkStart w:id="393" w:name="_Toc153808462"/>
      <w:bookmarkStart w:id="394" w:name="_Toc155364419"/>
      <w:bookmarkStart w:id="395" w:name="_Toc155694532"/>
      <w:bookmarkStart w:id="396" w:name="_Toc155769507"/>
      <w:bookmarkStart w:id="397" w:name="_Toc210997817"/>
      <w:bookmarkStart w:id="398" w:name="_Toc211009571"/>
      <w:bookmarkStart w:id="399" w:name="_Toc212041894"/>
      <w:bookmarkStart w:id="400" w:name="_Toc216040561"/>
      <w:r w:rsidRPr="00422385">
        <w:rPr>
          <w:rFonts w:ascii="Arial" w:hAnsi="Arial" w:cs="Arial"/>
        </w:rPr>
        <w:t xml:space="preserve">Engagement sur la production thermique de l’installation </w:t>
      </w:r>
      <w:bookmarkEnd w:id="385"/>
      <w:bookmarkEnd w:id="386"/>
      <w:r w:rsidR="0056055E" w:rsidRPr="00422385">
        <w:rPr>
          <w:rFonts w:ascii="Arial" w:hAnsi="Arial" w:cs="Arial"/>
        </w:rPr>
        <w:t>géothermique ou aérothermique</w:t>
      </w:r>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p>
    <w:p w14:paraId="7BD50B13" w14:textId="17847A5E" w:rsidR="00E9409E" w:rsidRPr="00422385" w:rsidRDefault="00E9409E" w:rsidP="4E3B06F1">
      <w:pPr>
        <w:tabs>
          <w:tab w:val="left" w:pos="720"/>
        </w:tabs>
        <w:jc w:val="both"/>
        <w:rPr>
          <w:rFonts w:ascii="Arial" w:hAnsi="Arial" w:cs="Arial"/>
          <w:sz w:val="18"/>
          <w:szCs w:val="18"/>
        </w:rPr>
      </w:pPr>
      <w:r w:rsidRPr="00422385">
        <w:rPr>
          <w:rFonts w:ascii="Arial" w:hAnsi="Arial" w:cs="Arial"/>
          <w:sz w:val="18"/>
          <w:szCs w:val="18"/>
        </w:rPr>
        <w:t xml:space="preserve">Le maître d'ouvrage s’engage sur une production de chaleur renouvelable à partir de géothermie </w:t>
      </w:r>
      <w:r w:rsidR="0056055E" w:rsidRPr="00422385">
        <w:rPr>
          <w:rFonts w:ascii="Arial" w:hAnsi="Arial" w:cs="Arial"/>
          <w:sz w:val="18"/>
          <w:szCs w:val="18"/>
        </w:rPr>
        <w:t xml:space="preserve">ou d’aérothermie </w:t>
      </w:r>
      <w:r w:rsidRPr="00422385">
        <w:rPr>
          <w:rFonts w:ascii="Arial" w:hAnsi="Arial" w:cs="Arial"/>
          <w:sz w:val="18"/>
          <w:szCs w:val="18"/>
        </w:rPr>
        <w:t xml:space="preserve">de </w:t>
      </w:r>
      <w:r w:rsidRPr="00422385">
        <w:rPr>
          <w:rFonts w:ascii="Arial" w:hAnsi="Arial" w:cs="Arial"/>
          <w:color w:val="00B050"/>
          <w:sz w:val="18"/>
          <w:szCs w:val="18"/>
        </w:rPr>
        <w:t>…</w:t>
      </w:r>
      <w:r w:rsidRPr="00422385">
        <w:rPr>
          <w:rFonts w:ascii="Arial" w:hAnsi="Arial" w:cs="Arial"/>
          <w:sz w:val="18"/>
          <w:szCs w:val="18"/>
        </w:rPr>
        <w:t xml:space="preserve"> MWh/an. Cette valeur constitue la référence pour le calcul du versement du solde de la convention.</w:t>
      </w:r>
    </w:p>
    <w:p w14:paraId="24C6A5A3" w14:textId="38803148" w:rsidR="00E9409E" w:rsidRPr="00422385" w:rsidRDefault="3A94CCEC" w:rsidP="00895825">
      <w:pPr>
        <w:tabs>
          <w:tab w:val="left" w:pos="720"/>
        </w:tabs>
        <w:jc w:val="both"/>
        <w:rPr>
          <w:rFonts w:ascii="Arial" w:eastAsia="Marianne Light" w:hAnsi="Arial" w:cs="Arial"/>
          <w:color w:val="000000" w:themeColor="text1"/>
          <w:sz w:val="18"/>
          <w:szCs w:val="18"/>
        </w:rPr>
      </w:pPr>
      <w:r w:rsidRPr="00422385">
        <w:rPr>
          <w:rFonts w:ascii="Arial" w:eastAsia="Marianne Light" w:hAnsi="Arial" w:cs="Arial"/>
          <w:color w:val="000000" w:themeColor="text1"/>
          <w:sz w:val="18"/>
          <w:szCs w:val="18"/>
        </w:rPr>
        <w:t>Le cas échéant, le maître d'ouvrage s’engage sur une production de froid renouvelable à partir de géothermie de</w:t>
      </w:r>
      <w:r w:rsidRPr="00422385">
        <w:rPr>
          <w:rFonts w:ascii="Arial" w:hAnsi="Arial" w:cs="Arial"/>
          <w:color w:val="00B050"/>
          <w:sz w:val="18"/>
          <w:szCs w:val="18"/>
        </w:rPr>
        <w:t xml:space="preserve"> …</w:t>
      </w:r>
      <w:r w:rsidRPr="00422385">
        <w:rPr>
          <w:rFonts w:ascii="Arial" w:eastAsia="Marianne Light" w:hAnsi="Arial" w:cs="Arial"/>
          <w:color w:val="000000" w:themeColor="text1"/>
          <w:sz w:val="18"/>
          <w:szCs w:val="18"/>
        </w:rPr>
        <w:t xml:space="preserve"> MWh/an. Cette valeur constitue la référence pour le calcul du versement du solde de la convention.</w:t>
      </w:r>
    </w:p>
    <w:p w14:paraId="3716D722" w14:textId="77412ECE" w:rsidR="00E9409E" w:rsidRPr="00422385" w:rsidRDefault="00E9409E" w:rsidP="4E3B06F1">
      <w:pPr>
        <w:tabs>
          <w:tab w:val="left" w:pos="720"/>
        </w:tabs>
        <w:jc w:val="both"/>
        <w:rPr>
          <w:rFonts w:ascii="Arial" w:hAnsi="Arial" w:cs="Arial"/>
          <w:sz w:val="18"/>
          <w:szCs w:val="18"/>
        </w:rPr>
      </w:pPr>
      <w:r w:rsidRPr="00422385">
        <w:rPr>
          <w:rFonts w:ascii="Arial" w:hAnsi="Arial" w:cs="Arial"/>
          <w:sz w:val="18"/>
          <w:szCs w:val="18"/>
        </w:rPr>
        <w:t>Le montant du solde de l'aide relative à l'installation de production d'</w:t>
      </w:r>
      <w:proofErr w:type="spellStart"/>
      <w:r w:rsidRPr="00422385">
        <w:rPr>
          <w:rFonts w:ascii="Arial" w:hAnsi="Arial" w:cs="Arial"/>
          <w:sz w:val="18"/>
          <w:szCs w:val="18"/>
        </w:rPr>
        <w:t>EnR&amp;R</w:t>
      </w:r>
      <w:proofErr w:type="spellEnd"/>
      <w:r w:rsidRPr="00422385">
        <w:rPr>
          <w:rFonts w:ascii="Arial" w:hAnsi="Arial" w:cs="Arial"/>
          <w:sz w:val="18"/>
          <w:szCs w:val="18"/>
        </w:rPr>
        <w:t xml:space="preserve"> sera recalculé </w:t>
      </w:r>
      <w:r w:rsidR="00862240" w:rsidRPr="00422385">
        <w:rPr>
          <w:rFonts w:ascii="Arial" w:hAnsi="Arial" w:cs="Arial"/>
          <w:sz w:val="18"/>
          <w:szCs w:val="18"/>
        </w:rPr>
        <w:t>en fonction</w:t>
      </w:r>
      <w:r w:rsidRPr="00422385">
        <w:rPr>
          <w:rFonts w:ascii="Arial" w:hAnsi="Arial" w:cs="Arial"/>
          <w:sz w:val="18"/>
          <w:szCs w:val="18"/>
        </w:rPr>
        <w:t xml:space="preserve"> du nombre de MWh </w:t>
      </w:r>
      <w:proofErr w:type="spellStart"/>
      <w:r w:rsidRPr="00422385">
        <w:rPr>
          <w:rFonts w:ascii="Arial" w:hAnsi="Arial" w:cs="Arial"/>
          <w:sz w:val="18"/>
          <w:szCs w:val="18"/>
        </w:rPr>
        <w:t>EnR&amp;R</w:t>
      </w:r>
      <w:proofErr w:type="spellEnd"/>
      <w:r w:rsidRPr="00422385">
        <w:rPr>
          <w:rFonts w:ascii="Arial" w:hAnsi="Arial" w:cs="Arial"/>
          <w:sz w:val="18"/>
          <w:szCs w:val="18"/>
        </w:rPr>
        <w:t xml:space="preserve"> réellement produits par l'installation aidée sur une période de 12 mois consécutifs (dans un délai de </w:t>
      </w:r>
      <w:r w:rsidR="00AB3227" w:rsidRPr="00422385">
        <w:rPr>
          <w:rFonts w:ascii="Arial" w:hAnsi="Arial" w:cs="Arial"/>
          <w:sz w:val="18"/>
          <w:szCs w:val="18"/>
        </w:rPr>
        <w:t xml:space="preserve">30 </w:t>
      </w:r>
      <w:r w:rsidRPr="00422385">
        <w:rPr>
          <w:rFonts w:ascii="Arial" w:hAnsi="Arial" w:cs="Arial"/>
          <w:sz w:val="18"/>
          <w:szCs w:val="18"/>
        </w:rPr>
        <w:t xml:space="preserve">mois après la </w:t>
      </w:r>
      <w:r w:rsidR="00AB3227" w:rsidRPr="00422385">
        <w:rPr>
          <w:rFonts w:ascii="Arial" w:hAnsi="Arial" w:cs="Arial"/>
          <w:sz w:val="18"/>
          <w:szCs w:val="18"/>
        </w:rPr>
        <w:t xml:space="preserve">réception </w:t>
      </w:r>
      <w:r w:rsidRPr="00422385">
        <w:rPr>
          <w:rFonts w:ascii="Arial" w:hAnsi="Arial" w:cs="Arial"/>
          <w:sz w:val="18"/>
          <w:szCs w:val="18"/>
        </w:rPr>
        <w:t>de l'installation), par rapport à l'engagement initial.</w:t>
      </w:r>
    </w:p>
    <w:p w14:paraId="762F0096" w14:textId="77777777" w:rsidR="00862240" w:rsidRPr="00422385" w:rsidRDefault="00862240" w:rsidP="00862240">
      <w:pPr>
        <w:pStyle w:val="TexteCourant"/>
        <w:numPr>
          <w:ilvl w:val="0"/>
          <w:numId w:val="39"/>
        </w:numPr>
        <w:rPr>
          <w:rFonts w:ascii="Arial" w:hAnsi="Arial"/>
        </w:rPr>
      </w:pPr>
      <w:r w:rsidRPr="00422385">
        <w:rPr>
          <w:rFonts w:ascii="Arial" w:hAnsi="Arial"/>
        </w:rPr>
        <w:t xml:space="preserve">Si au moins 80% de l’engagement initial de MWh </w:t>
      </w:r>
      <w:proofErr w:type="spellStart"/>
      <w:r w:rsidRPr="00422385">
        <w:rPr>
          <w:rFonts w:ascii="Arial" w:hAnsi="Arial"/>
        </w:rPr>
        <w:t>EnR&amp;R</w:t>
      </w:r>
      <w:proofErr w:type="spellEnd"/>
      <w:r w:rsidRPr="00422385">
        <w:rPr>
          <w:rFonts w:ascii="Arial" w:hAnsi="Arial"/>
        </w:rPr>
        <w:t xml:space="preserve"> est atteint, le solde est versé en intégralité ;</w:t>
      </w:r>
    </w:p>
    <w:p w14:paraId="344B17F3" w14:textId="12E1A977" w:rsidR="00862240" w:rsidRPr="00422385" w:rsidRDefault="00862240" w:rsidP="00EF71E2">
      <w:pPr>
        <w:pStyle w:val="TexteCourant"/>
        <w:numPr>
          <w:ilvl w:val="0"/>
          <w:numId w:val="39"/>
        </w:numPr>
        <w:rPr>
          <w:rFonts w:ascii="Arial" w:hAnsi="Arial"/>
        </w:rPr>
      </w:pPr>
      <w:r w:rsidRPr="00422385">
        <w:rPr>
          <w:rFonts w:ascii="Arial" w:hAnsi="Arial"/>
        </w:rPr>
        <w:t xml:space="preserve">Si moins de 80% de l’engagement initial de MWh </w:t>
      </w:r>
      <w:proofErr w:type="spellStart"/>
      <w:r w:rsidRPr="00422385">
        <w:rPr>
          <w:rFonts w:ascii="Arial" w:hAnsi="Arial"/>
        </w:rPr>
        <w:t>EnR&amp;R</w:t>
      </w:r>
      <w:proofErr w:type="spellEnd"/>
      <w:r w:rsidRPr="00422385">
        <w:rPr>
          <w:rFonts w:ascii="Arial" w:hAnsi="Arial"/>
        </w:rPr>
        <w:t xml:space="preserve"> est atteint, aucun solde n’est versé</w:t>
      </w:r>
    </w:p>
    <w:p w14:paraId="0247F751" w14:textId="448E1B93" w:rsidR="00E9409E" w:rsidRPr="00422385" w:rsidRDefault="00E9409E" w:rsidP="4E3B06F1">
      <w:pPr>
        <w:tabs>
          <w:tab w:val="left" w:pos="720"/>
        </w:tabs>
        <w:jc w:val="both"/>
        <w:rPr>
          <w:rStyle w:val="TexteCourantCar"/>
          <w:rFonts w:ascii="Arial" w:eastAsiaTheme="minorEastAsia" w:hAnsi="Arial"/>
        </w:rPr>
      </w:pPr>
      <w:r w:rsidRPr="00422385">
        <w:rPr>
          <w:rStyle w:val="TexteCourantCar"/>
          <w:rFonts w:ascii="Arial" w:eastAsiaTheme="minorEastAsia" w:hAnsi="Arial"/>
        </w:rPr>
        <w:t xml:space="preserve">L’ADEME se réserve le droit de demander le remboursement de la totalité des aides versées si la production </w:t>
      </w:r>
      <w:r w:rsidRPr="00422385">
        <w:rPr>
          <w:rStyle w:val="TexteCourantCar"/>
          <w:rFonts w:ascii="Arial" w:eastAsiaTheme="minorEastAsia" w:hAnsi="Arial"/>
          <w:color w:val="000000" w:themeColor="text1"/>
        </w:rPr>
        <w:t xml:space="preserve">moyenne </w:t>
      </w:r>
      <w:proofErr w:type="spellStart"/>
      <w:r w:rsidRPr="00422385">
        <w:rPr>
          <w:rStyle w:val="TexteCourantCar"/>
          <w:rFonts w:ascii="Arial" w:eastAsiaTheme="minorEastAsia" w:hAnsi="Arial"/>
          <w:color w:val="000000" w:themeColor="text1"/>
        </w:rPr>
        <w:t>EnR</w:t>
      </w:r>
      <w:proofErr w:type="spellEnd"/>
      <w:r w:rsidRPr="00422385">
        <w:rPr>
          <w:rStyle w:val="TexteCourantCar"/>
          <w:rFonts w:ascii="Arial" w:eastAsiaTheme="minorEastAsia" w:hAnsi="Arial"/>
          <w:color w:val="000000" w:themeColor="text1"/>
        </w:rPr>
        <w:t xml:space="preserve"> est inférieure à 50% de l’engagement initial du maître d'ouvrage</w:t>
      </w:r>
      <w:r w:rsidR="57ACA21C" w:rsidRPr="00422385">
        <w:rPr>
          <w:rStyle w:val="TexteCourantCar"/>
          <w:rFonts w:ascii="Arial" w:eastAsiaTheme="minorEastAsia" w:hAnsi="Arial"/>
          <w:color w:val="000000" w:themeColor="text1"/>
        </w:rPr>
        <w:t xml:space="preserve"> </w:t>
      </w:r>
      <w:r w:rsidR="00FD7CCC" w:rsidRPr="00422385">
        <w:rPr>
          <w:rStyle w:val="TexteCourantCar"/>
          <w:rFonts w:ascii="Arial" w:eastAsiaTheme="minorEastAsia" w:hAnsi="Arial"/>
          <w:color w:val="000000" w:themeColor="text1"/>
        </w:rPr>
        <w:t xml:space="preserve">ou </w:t>
      </w:r>
      <w:r w:rsidR="57ACA21C" w:rsidRPr="00422385">
        <w:rPr>
          <w:rStyle w:val="TexteCourantCar"/>
          <w:rFonts w:ascii="Arial" w:eastAsiaTheme="minorEastAsia" w:hAnsi="Arial"/>
          <w:color w:val="000000" w:themeColor="text1"/>
        </w:rPr>
        <w:t>si les performances réelles de l’installation</w:t>
      </w:r>
      <w:r w:rsidR="16BDDB07" w:rsidRPr="00422385">
        <w:rPr>
          <w:rStyle w:val="TexteCourantCar"/>
          <w:rFonts w:ascii="Arial" w:eastAsiaTheme="minorEastAsia" w:hAnsi="Arial"/>
          <w:color w:val="000000" w:themeColor="text1"/>
        </w:rPr>
        <w:t xml:space="preserve"> ne respectent pas un SCOP minimum de 3</w:t>
      </w:r>
      <w:r w:rsidR="627DEC29" w:rsidRPr="00422385">
        <w:rPr>
          <w:rStyle w:val="TexteCourantCar"/>
          <w:rFonts w:ascii="Arial" w:eastAsiaTheme="minorEastAsia" w:hAnsi="Arial"/>
          <w:color w:val="000000" w:themeColor="text1"/>
        </w:rPr>
        <w:t xml:space="preserve"> </w:t>
      </w:r>
      <w:r w:rsidR="00AA5777" w:rsidRPr="00422385">
        <w:rPr>
          <w:rStyle w:val="TexteCourantCar"/>
          <w:rFonts w:ascii="Arial" w:eastAsiaTheme="minorEastAsia" w:hAnsi="Arial"/>
          <w:color w:val="000000" w:themeColor="text1"/>
        </w:rPr>
        <w:t>pour la production de chauffage</w:t>
      </w:r>
      <w:r w:rsidR="006605DA" w:rsidRPr="00422385">
        <w:rPr>
          <w:rStyle w:val="TexteCourantCar"/>
          <w:rFonts w:ascii="Arial" w:eastAsiaTheme="minorEastAsia" w:hAnsi="Arial"/>
          <w:color w:val="000000" w:themeColor="text1"/>
        </w:rPr>
        <w:t xml:space="preserve"> seul</w:t>
      </w:r>
      <w:r w:rsidR="00AA5777" w:rsidRPr="00422385">
        <w:rPr>
          <w:rStyle w:val="TexteCourantCar"/>
          <w:rFonts w:ascii="Arial" w:eastAsiaTheme="minorEastAsia" w:hAnsi="Arial"/>
          <w:color w:val="000000" w:themeColor="text1"/>
        </w:rPr>
        <w:t xml:space="preserve"> (</w:t>
      </w:r>
      <w:r w:rsidR="001E2A48" w:rsidRPr="00422385">
        <w:rPr>
          <w:rStyle w:val="TexteCourantCar"/>
          <w:rFonts w:ascii="Arial" w:eastAsiaTheme="minorEastAsia" w:hAnsi="Arial"/>
          <w:color w:val="000000" w:themeColor="text1"/>
        </w:rPr>
        <w:t>2,8</w:t>
      </w:r>
      <w:r w:rsidR="00AA5777" w:rsidRPr="00422385">
        <w:rPr>
          <w:rStyle w:val="TexteCourantCar"/>
          <w:rFonts w:ascii="Arial" w:eastAsiaTheme="minorEastAsia" w:hAnsi="Arial"/>
          <w:color w:val="000000" w:themeColor="text1"/>
        </w:rPr>
        <w:t xml:space="preserve"> pour la production d’ECS ou d’ECS et de chauffage)</w:t>
      </w:r>
      <w:r w:rsidR="001E2A48" w:rsidRPr="00422385">
        <w:rPr>
          <w:rStyle w:val="TexteCourantCar"/>
          <w:rFonts w:ascii="Arial" w:eastAsiaTheme="minorEastAsia" w:hAnsi="Arial"/>
          <w:color w:val="000000" w:themeColor="text1"/>
        </w:rPr>
        <w:t xml:space="preserve"> </w:t>
      </w:r>
      <w:r w:rsidR="627DEC29" w:rsidRPr="00422385">
        <w:rPr>
          <w:rFonts w:ascii="Arial" w:eastAsia="Marianne Light" w:hAnsi="Arial" w:cs="Arial"/>
          <w:color w:val="000000" w:themeColor="text1"/>
          <w:sz w:val="18"/>
          <w:szCs w:val="18"/>
        </w:rPr>
        <w:t>ou un SEER minimum de 3,3 en mode froid.</w:t>
      </w:r>
    </w:p>
    <w:p w14:paraId="1DE7883D" w14:textId="77777777" w:rsidR="00E9409E" w:rsidRPr="00422385" w:rsidRDefault="00E9409E" w:rsidP="00E9409E">
      <w:pPr>
        <w:tabs>
          <w:tab w:val="left" w:pos="720"/>
        </w:tabs>
        <w:jc w:val="both"/>
        <w:rPr>
          <w:rFonts w:ascii="Arial" w:hAnsi="Arial" w:cs="Arial"/>
          <w:sz w:val="18"/>
          <w:szCs w:val="18"/>
        </w:rPr>
      </w:pPr>
    </w:p>
    <w:p w14:paraId="56624D46" w14:textId="77777777" w:rsidR="00E9409E" w:rsidRPr="00422385" w:rsidRDefault="00E9409E" w:rsidP="009A595E">
      <w:pPr>
        <w:pStyle w:val="Titre2"/>
        <w:numPr>
          <w:ilvl w:val="1"/>
          <w:numId w:val="24"/>
        </w:numPr>
        <w:spacing w:before="120"/>
        <w:jc w:val="both"/>
        <w:rPr>
          <w:rFonts w:ascii="Arial" w:hAnsi="Arial" w:cs="Arial"/>
        </w:rPr>
      </w:pPr>
      <w:bookmarkStart w:id="401" w:name="_Toc93008424"/>
      <w:bookmarkStart w:id="402" w:name="_Toc93062704"/>
      <w:bookmarkStart w:id="403" w:name="_Toc117888396"/>
      <w:bookmarkStart w:id="404" w:name="_Toc120094920"/>
      <w:bookmarkStart w:id="405" w:name="_Toc120619476"/>
      <w:bookmarkStart w:id="406" w:name="_Toc120627977"/>
      <w:bookmarkStart w:id="407" w:name="_Toc122355490"/>
      <w:bookmarkStart w:id="408" w:name="_Toc150930737"/>
      <w:bookmarkStart w:id="409" w:name="_Toc153808463"/>
      <w:bookmarkStart w:id="410" w:name="_Toc155364420"/>
      <w:bookmarkStart w:id="411" w:name="_Toc155694533"/>
      <w:bookmarkStart w:id="412" w:name="_Toc155769508"/>
      <w:bookmarkStart w:id="413" w:name="_Toc210997818"/>
      <w:bookmarkStart w:id="414" w:name="_Toc211009572"/>
      <w:bookmarkStart w:id="415" w:name="_Toc212041895"/>
      <w:bookmarkStart w:id="416" w:name="_Toc216040562"/>
      <w:r w:rsidRPr="00422385">
        <w:rPr>
          <w:rFonts w:ascii="Arial" w:hAnsi="Arial" w:cs="Arial"/>
        </w:rPr>
        <w:t xml:space="preserve">Engagement système de comptage, suivi, </w:t>
      </w:r>
      <w:proofErr w:type="spellStart"/>
      <w:r w:rsidRPr="00422385">
        <w:rPr>
          <w:rFonts w:ascii="Arial" w:hAnsi="Arial" w:cs="Arial"/>
        </w:rPr>
        <w:t>reporting</w:t>
      </w:r>
      <w:proofErr w:type="spellEnd"/>
      <w:r w:rsidRPr="00422385">
        <w:rPr>
          <w:rFonts w:ascii="Arial" w:hAnsi="Arial" w:cs="Arial"/>
        </w:rPr>
        <w:t xml:space="preserve"> de la production </w:t>
      </w:r>
      <w:proofErr w:type="spellStart"/>
      <w:r w:rsidRPr="00422385">
        <w:rPr>
          <w:rFonts w:ascii="Arial" w:hAnsi="Arial" w:cs="Arial"/>
        </w:rPr>
        <w:t>EnR&amp;R</w:t>
      </w:r>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proofErr w:type="spellEnd"/>
    </w:p>
    <w:p w14:paraId="143B615B" w14:textId="2789D461" w:rsidR="00E9409E" w:rsidRPr="00422385" w:rsidRDefault="00E9409E" w:rsidP="00E9409E">
      <w:pPr>
        <w:tabs>
          <w:tab w:val="left" w:pos="720"/>
        </w:tabs>
        <w:jc w:val="both"/>
        <w:rPr>
          <w:rFonts w:ascii="Arial" w:hAnsi="Arial" w:cs="Arial"/>
          <w:sz w:val="18"/>
          <w:szCs w:val="18"/>
        </w:rPr>
      </w:pPr>
      <w:r w:rsidRPr="00422385">
        <w:rPr>
          <w:rFonts w:ascii="Arial" w:hAnsi="Arial" w:cs="Arial"/>
          <w:sz w:val="18"/>
          <w:szCs w:val="18"/>
        </w:rPr>
        <w:t>Le comptage est un outil de pilotage à disposition du maître d’ouvrage, lui permettant de réaliser le bilan énergétique, de calculer des indicateurs tel que le rendement de l’installation et ainsi de suivre et vérifier le bon fonctionnement de son installation</w:t>
      </w:r>
      <w:r w:rsidR="00BB4F53" w:rsidRPr="00422385">
        <w:rPr>
          <w:rFonts w:ascii="Arial" w:hAnsi="Arial" w:cs="Arial"/>
          <w:sz w:val="18"/>
          <w:szCs w:val="18"/>
        </w:rPr>
        <w:t xml:space="preserve"> </w:t>
      </w:r>
      <w:bookmarkStart w:id="417" w:name="_Hlk106351556"/>
      <w:r w:rsidR="00BB4F53" w:rsidRPr="00422385">
        <w:rPr>
          <w:rFonts w:ascii="Arial" w:hAnsi="Arial" w:cs="Arial"/>
          <w:sz w:val="18"/>
          <w:szCs w:val="18"/>
        </w:rPr>
        <w:t xml:space="preserve">(notamment </w:t>
      </w:r>
      <w:r w:rsidR="00BB4F53" w:rsidRPr="00422385">
        <w:rPr>
          <w:rFonts w:ascii="Arial" w:hAnsi="Arial" w:cs="Arial"/>
          <w:b/>
          <w:bCs/>
          <w:sz w:val="18"/>
          <w:szCs w:val="18"/>
        </w:rPr>
        <w:t>le respect d’un SCOP réel mini de 3</w:t>
      </w:r>
      <w:r w:rsidR="00296A50" w:rsidRPr="00422385">
        <w:rPr>
          <w:rFonts w:ascii="Arial" w:hAnsi="Arial" w:cs="Arial"/>
          <w:b/>
          <w:bCs/>
          <w:sz w:val="18"/>
          <w:szCs w:val="18"/>
        </w:rPr>
        <w:t xml:space="preserve"> pour la production de chauffage</w:t>
      </w:r>
      <w:r w:rsidR="006605DA" w:rsidRPr="00422385">
        <w:rPr>
          <w:rFonts w:ascii="Arial" w:hAnsi="Arial" w:cs="Arial"/>
          <w:b/>
          <w:bCs/>
          <w:sz w:val="18"/>
          <w:szCs w:val="18"/>
        </w:rPr>
        <w:t xml:space="preserve"> seul</w:t>
      </w:r>
      <w:r w:rsidR="00296A50" w:rsidRPr="00422385">
        <w:rPr>
          <w:rFonts w:ascii="Arial" w:hAnsi="Arial" w:cs="Arial"/>
          <w:b/>
          <w:bCs/>
          <w:sz w:val="18"/>
          <w:szCs w:val="18"/>
        </w:rPr>
        <w:t xml:space="preserve"> et de </w:t>
      </w:r>
      <w:r w:rsidR="001E2A48" w:rsidRPr="00422385">
        <w:rPr>
          <w:rFonts w:ascii="Arial" w:hAnsi="Arial" w:cs="Arial"/>
          <w:b/>
          <w:bCs/>
          <w:sz w:val="18"/>
          <w:szCs w:val="18"/>
        </w:rPr>
        <w:t>2,8</w:t>
      </w:r>
      <w:r w:rsidR="00296A50" w:rsidRPr="00422385">
        <w:rPr>
          <w:rFonts w:ascii="Arial" w:hAnsi="Arial" w:cs="Arial"/>
          <w:b/>
          <w:bCs/>
          <w:sz w:val="18"/>
          <w:szCs w:val="18"/>
        </w:rPr>
        <w:t xml:space="preserve"> pour la production d’ECS ou d’ECS et de chauffage</w:t>
      </w:r>
      <w:r w:rsidR="00BB4F53" w:rsidRPr="00422385">
        <w:rPr>
          <w:rFonts w:ascii="Arial" w:hAnsi="Arial" w:cs="Arial"/>
          <w:sz w:val="18"/>
          <w:szCs w:val="18"/>
        </w:rPr>
        <w:t>)</w:t>
      </w:r>
      <w:r w:rsidRPr="00422385">
        <w:rPr>
          <w:rFonts w:ascii="Arial" w:hAnsi="Arial" w:cs="Arial"/>
          <w:sz w:val="18"/>
          <w:szCs w:val="18"/>
        </w:rPr>
        <w:t>.</w:t>
      </w:r>
      <w:bookmarkEnd w:id="417"/>
    </w:p>
    <w:p w14:paraId="45129B41" w14:textId="3305317B" w:rsidR="00E9409E" w:rsidRPr="00C73F61" w:rsidRDefault="00E9409E" w:rsidP="00E9409E">
      <w:pPr>
        <w:tabs>
          <w:tab w:val="left" w:pos="720"/>
        </w:tabs>
        <w:jc w:val="both"/>
        <w:rPr>
          <w:rFonts w:ascii="Arial" w:hAnsi="Arial" w:cs="Arial"/>
          <w:sz w:val="18"/>
          <w:szCs w:val="18"/>
        </w:rPr>
      </w:pPr>
      <w:r w:rsidRPr="00C73F61">
        <w:rPr>
          <w:rFonts w:ascii="Arial" w:hAnsi="Arial" w:cs="Arial"/>
          <w:sz w:val="18"/>
          <w:szCs w:val="18"/>
        </w:rPr>
        <w:t>Le maître d'ouvrage a à sa charge l’investissement et l’exploitation d’un compteur énergétique mesurant la production thermique de l’installation géothermi</w:t>
      </w:r>
      <w:r w:rsidR="009A595E" w:rsidRPr="00C73F61">
        <w:rPr>
          <w:rFonts w:ascii="Arial" w:hAnsi="Arial" w:cs="Arial"/>
          <w:sz w:val="18"/>
          <w:szCs w:val="18"/>
        </w:rPr>
        <w:t>qu</w:t>
      </w:r>
      <w:r w:rsidRPr="00C73F61">
        <w:rPr>
          <w:rFonts w:ascii="Arial" w:hAnsi="Arial" w:cs="Arial"/>
          <w:sz w:val="18"/>
          <w:szCs w:val="18"/>
        </w:rPr>
        <w:t>e</w:t>
      </w:r>
      <w:r w:rsidR="009A595E" w:rsidRPr="00C73F61">
        <w:rPr>
          <w:rFonts w:ascii="Arial" w:hAnsi="Arial" w:cs="Arial"/>
          <w:sz w:val="18"/>
          <w:szCs w:val="18"/>
        </w:rPr>
        <w:t xml:space="preserve"> ou aérothermique</w:t>
      </w:r>
      <w:r w:rsidRPr="00C73F61">
        <w:rPr>
          <w:rFonts w:ascii="Arial" w:hAnsi="Arial" w:cs="Arial"/>
          <w:sz w:val="18"/>
          <w:szCs w:val="18"/>
        </w:rPr>
        <w:t>.</w:t>
      </w:r>
    </w:p>
    <w:p w14:paraId="66E2232D" w14:textId="694808EF" w:rsidR="00E9409E" w:rsidRPr="00C73F61" w:rsidRDefault="00180FC7" w:rsidP="00AB3227">
      <w:pPr>
        <w:spacing w:before="120"/>
        <w:jc w:val="both"/>
        <w:rPr>
          <w:rFonts w:ascii="Arial" w:hAnsi="Arial" w:cs="Arial"/>
          <w:sz w:val="18"/>
          <w:szCs w:val="18"/>
        </w:rPr>
      </w:pPr>
      <w:r w:rsidRPr="00C73F61">
        <w:rPr>
          <w:rFonts w:ascii="Arial" w:hAnsi="Arial" w:cs="Arial"/>
          <w:sz w:val="18"/>
          <w:szCs w:val="18"/>
        </w:rPr>
        <w:t>Le maître d’ouvrage devra informer l’ADEME de la date de réception de l’installation.</w:t>
      </w:r>
    </w:p>
    <w:p w14:paraId="12716110" w14:textId="77777777" w:rsidR="009729C3" w:rsidRPr="00C73F61" w:rsidRDefault="009729C3" w:rsidP="009729C3">
      <w:pPr>
        <w:spacing w:before="120"/>
        <w:jc w:val="both"/>
        <w:rPr>
          <w:rFonts w:ascii="Arial" w:hAnsi="Arial" w:cs="Arial"/>
          <w:sz w:val="18"/>
          <w:szCs w:val="18"/>
        </w:rPr>
      </w:pPr>
      <w:r w:rsidRPr="00C73F61">
        <w:rPr>
          <w:rFonts w:ascii="Arial" w:hAnsi="Arial" w:cs="Arial"/>
          <w:sz w:val="18"/>
          <w:szCs w:val="18"/>
        </w:rPr>
        <w:t>Le maître d'ouvrage est susceptible d’être contrôlé pour vérifier l’installation et l’exploitation correctes du compteur et de la transmission des données.</w:t>
      </w:r>
    </w:p>
    <w:p w14:paraId="3FCFA3C4" w14:textId="77777777" w:rsidR="00EA6AFB" w:rsidRPr="00C73F61" w:rsidRDefault="00EA6AFB" w:rsidP="009729C3">
      <w:pPr>
        <w:spacing w:before="120"/>
        <w:jc w:val="both"/>
        <w:rPr>
          <w:rFonts w:ascii="Arial" w:hAnsi="Arial" w:cs="Arial"/>
          <w:sz w:val="18"/>
          <w:szCs w:val="18"/>
        </w:rPr>
      </w:pPr>
    </w:p>
    <w:p w14:paraId="7B8B775D" w14:textId="77777777" w:rsidR="00EA6AFB" w:rsidRPr="00C73F61" w:rsidRDefault="00EA6AFB" w:rsidP="00EA6AFB">
      <w:pPr>
        <w:pStyle w:val="Titre2"/>
        <w:numPr>
          <w:ilvl w:val="1"/>
          <w:numId w:val="24"/>
        </w:numPr>
        <w:spacing w:before="120"/>
        <w:jc w:val="both"/>
        <w:rPr>
          <w:rFonts w:ascii="Arial" w:hAnsi="Arial" w:cs="Arial"/>
        </w:rPr>
      </w:pPr>
      <w:bookmarkStart w:id="418" w:name="_Toc93006005"/>
      <w:bookmarkStart w:id="419" w:name="_Toc93006308"/>
      <w:bookmarkStart w:id="420" w:name="_Toc93061655"/>
      <w:bookmarkStart w:id="421" w:name="_Toc117892254"/>
      <w:bookmarkStart w:id="422" w:name="_Toc120093005"/>
      <w:bookmarkStart w:id="423" w:name="_Toc122355405"/>
      <w:bookmarkStart w:id="424" w:name="_Toc155769433"/>
      <w:bookmarkStart w:id="425" w:name="_Toc210999480"/>
      <w:bookmarkStart w:id="426" w:name="_Toc211009573"/>
      <w:bookmarkStart w:id="427" w:name="_Toc212041896"/>
      <w:bookmarkStart w:id="428" w:name="_Toc216040563"/>
      <w:r w:rsidRPr="00C73F61">
        <w:rPr>
          <w:rFonts w:ascii="Arial" w:hAnsi="Arial" w:cs="Arial"/>
        </w:rPr>
        <w:t>Engagement sur l’obtention de Certificats d’économie d’énergie (CEE)</w:t>
      </w:r>
      <w:bookmarkEnd w:id="418"/>
      <w:bookmarkEnd w:id="419"/>
      <w:bookmarkEnd w:id="420"/>
      <w:bookmarkEnd w:id="421"/>
      <w:bookmarkEnd w:id="422"/>
      <w:bookmarkEnd w:id="423"/>
      <w:bookmarkEnd w:id="424"/>
      <w:bookmarkEnd w:id="425"/>
      <w:bookmarkEnd w:id="426"/>
      <w:bookmarkEnd w:id="427"/>
      <w:bookmarkEnd w:id="428"/>
    </w:p>
    <w:p w14:paraId="306F14BC" w14:textId="77777777" w:rsidR="00EA6AFB" w:rsidRPr="00C73F61" w:rsidRDefault="00EA6AFB" w:rsidP="00EA6AFB">
      <w:pPr>
        <w:tabs>
          <w:tab w:val="left" w:pos="720"/>
        </w:tabs>
        <w:jc w:val="both"/>
        <w:rPr>
          <w:rFonts w:ascii="Arial" w:hAnsi="Arial" w:cs="Arial"/>
          <w:b/>
          <w:color w:val="00B050"/>
          <w:sz w:val="18"/>
          <w:szCs w:val="18"/>
        </w:rPr>
      </w:pPr>
      <w:r w:rsidRPr="00C73F61">
        <w:rPr>
          <w:rFonts w:ascii="Arial" w:hAnsi="Arial" w:cs="Arial"/>
          <w:b/>
          <w:color w:val="00B050"/>
          <w:sz w:val="18"/>
          <w:szCs w:val="18"/>
        </w:rPr>
        <w:t>OPTION 1 (POUR PROJETS AYANT DEMANDE DES CEE)</w:t>
      </w:r>
    </w:p>
    <w:p w14:paraId="307B4425" w14:textId="77777777" w:rsidR="00EA6AFB" w:rsidRPr="00C73F61" w:rsidRDefault="00EA6AFB" w:rsidP="00EA6AFB">
      <w:pPr>
        <w:tabs>
          <w:tab w:val="left" w:pos="720"/>
        </w:tabs>
        <w:jc w:val="both"/>
        <w:rPr>
          <w:rFonts w:ascii="Arial" w:hAnsi="Arial" w:cs="Arial"/>
          <w:b/>
          <w:sz w:val="18"/>
          <w:szCs w:val="18"/>
        </w:rPr>
      </w:pPr>
      <w:r w:rsidRPr="00C73F61">
        <w:rPr>
          <w:rFonts w:ascii="Arial" w:hAnsi="Arial" w:cs="Arial"/>
          <w:b/>
          <w:sz w:val="18"/>
          <w:szCs w:val="18"/>
        </w:rPr>
        <w:t xml:space="preserve">Le montant maximum de l’aide tient compte des CEE prévisionnels déclarés lors du dépôt de la demande d’aide ; à savoir XXX MWh </w:t>
      </w:r>
      <w:proofErr w:type="spellStart"/>
      <w:r w:rsidRPr="00C73F61">
        <w:rPr>
          <w:rFonts w:ascii="Arial" w:hAnsi="Arial" w:cs="Arial"/>
          <w:b/>
          <w:sz w:val="18"/>
          <w:szCs w:val="18"/>
        </w:rPr>
        <w:t>cumac</w:t>
      </w:r>
      <w:proofErr w:type="spellEnd"/>
      <w:r w:rsidRPr="00C73F61">
        <w:rPr>
          <w:rFonts w:ascii="Arial" w:hAnsi="Arial" w:cs="Arial"/>
          <w:b/>
          <w:sz w:val="18"/>
          <w:szCs w:val="18"/>
        </w:rPr>
        <w:t xml:space="preserve"> et XXX €</w:t>
      </w:r>
    </w:p>
    <w:p w14:paraId="03F1FCBD" w14:textId="77777777" w:rsidR="00EA6AFB" w:rsidRPr="00C73F61" w:rsidRDefault="00EA6AFB" w:rsidP="00EA6AFB">
      <w:pPr>
        <w:tabs>
          <w:tab w:val="left" w:pos="720"/>
        </w:tabs>
        <w:jc w:val="both"/>
        <w:rPr>
          <w:rFonts w:ascii="Arial" w:hAnsi="Arial" w:cs="Arial"/>
          <w:b/>
          <w:i/>
          <w:iCs/>
          <w:sz w:val="18"/>
          <w:szCs w:val="18"/>
        </w:rPr>
      </w:pPr>
      <w:r w:rsidRPr="00C73F61">
        <w:rPr>
          <w:rFonts w:ascii="Arial" w:hAnsi="Arial" w:cs="Arial"/>
          <w:b/>
          <w:i/>
          <w:iCs/>
          <w:sz w:val="18"/>
          <w:szCs w:val="18"/>
        </w:rPr>
        <w:t>Joindre la fiche « Attestation déclaration incitations CEE » qui fera partie des pièces nécessaires à l’instruction.</w:t>
      </w:r>
    </w:p>
    <w:p w14:paraId="75798219" w14:textId="77777777" w:rsidR="00EA6AFB" w:rsidRPr="00C73F61" w:rsidRDefault="00EA6AFB" w:rsidP="00EA6AFB">
      <w:pPr>
        <w:tabs>
          <w:tab w:val="left" w:pos="720"/>
        </w:tabs>
        <w:jc w:val="both"/>
        <w:rPr>
          <w:rFonts w:ascii="Arial" w:hAnsi="Arial" w:cs="Arial"/>
          <w:b/>
          <w:sz w:val="18"/>
          <w:szCs w:val="18"/>
        </w:rPr>
      </w:pPr>
    </w:p>
    <w:p w14:paraId="5180F610" w14:textId="77777777" w:rsidR="00EA6AFB" w:rsidRPr="00C73F61" w:rsidRDefault="00EA6AFB" w:rsidP="00EA6AFB">
      <w:pPr>
        <w:tabs>
          <w:tab w:val="left" w:pos="720"/>
        </w:tabs>
        <w:jc w:val="both"/>
        <w:rPr>
          <w:rFonts w:ascii="Arial" w:hAnsi="Arial" w:cs="Arial"/>
          <w:b/>
          <w:sz w:val="18"/>
          <w:szCs w:val="18"/>
        </w:rPr>
      </w:pPr>
      <w:r w:rsidRPr="00C73F61">
        <w:rPr>
          <w:rFonts w:ascii="Arial" w:hAnsi="Arial" w:cs="Arial"/>
          <w:b/>
          <w:sz w:val="18"/>
          <w:szCs w:val="18"/>
        </w:rPr>
        <w:t xml:space="preserve">Le Bénéficiaire s’engage à informer l’ADEME s’il perçoit un montant de CEE supérieur au montant prévisionnel, soit XXX €. </w:t>
      </w:r>
    </w:p>
    <w:p w14:paraId="5B6C9CC0" w14:textId="77777777" w:rsidR="00EA6AFB" w:rsidRPr="00C73F61" w:rsidRDefault="00EA6AFB" w:rsidP="00EA6AFB">
      <w:pPr>
        <w:tabs>
          <w:tab w:val="left" w:pos="720"/>
        </w:tabs>
        <w:jc w:val="both"/>
        <w:rPr>
          <w:rFonts w:ascii="Arial" w:hAnsi="Arial" w:cs="Arial"/>
          <w:b/>
          <w:sz w:val="18"/>
          <w:szCs w:val="18"/>
        </w:rPr>
      </w:pPr>
      <w:r w:rsidRPr="00C73F61">
        <w:rPr>
          <w:rFonts w:ascii="Arial" w:hAnsi="Arial" w:cs="Arial"/>
          <w:b/>
          <w:sz w:val="18"/>
          <w:szCs w:val="18"/>
        </w:rPr>
        <w:t>Le montant de l'aide ADEME pourrait être revu pour les projets qui bénéficieraient réellement d’un montant de CEE supérieur au montant prévisionnel déclaré.</w:t>
      </w:r>
    </w:p>
    <w:p w14:paraId="70C662E4" w14:textId="77777777" w:rsidR="00EA6AFB" w:rsidRPr="00C73F61" w:rsidRDefault="00EA6AFB" w:rsidP="00EA6AFB">
      <w:pPr>
        <w:tabs>
          <w:tab w:val="left" w:pos="720"/>
        </w:tabs>
        <w:jc w:val="both"/>
        <w:rPr>
          <w:rFonts w:ascii="Arial" w:hAnsi="Arial" w:cs="Arial"/>
          <w:b/>
          <w:i/>
          <w:iCs/>
          <w:sz w:val="18"/>
          <w:szCs w:val="18"/>
        </w:rPr>
      </w:pPr>
      <w:r w:rsidRPr="00C73F61">
        <w:rPr>
          <w:rFonts w:ascii="Arial" w:hAnsi="Arial" w:cs="Arial"/>
          <w:b/>
          <w:i/>
          <w:iCs/>
          <w:sz w:val="18"/>
          <w:szCs w:val="18"/>
        </w:rPr>
        <w:t>La fiche « Attestation déclaration incitations CEE » devra être actualisées et fournies à l’ADEME par le porteur de projet après obtention des CEE en cours d’exécution du contrat.</w:t>
      </w:r>
    </w:p>
    <w:p w14:paraId="05CCA950" w14:textId="77777777" w:rsidR="00EA6AFB" w:rsidRPr="00C73F61" w:rsidRDefault="00EA6AFB" w:rsidP="00EA6AFB">
      <w:pPr>
        <w:tabs>
          <w:tab w:val="left" w:pos="720"/>
        </w:tabs>
        <w:jc w:val="both"/>
        <w:rPr>
          <w:rFonts w:ascii="Arial" w:hAnsi="Arial" w:cs="Arial"/>
          <w:b/>
          <w:color w:val="00B050"/>
          <w:sz w:val="18"/>
          <w:szCs w:val="18"/>
        </w:rPr>
      </w:pPr>
    </w:p>
    <w:p w14:paraId="17880582" w14:textId="77777777" w:rsidR="00EA6AFB" w:rsidRPr="00C73F61" w:rsidRDefault="00EA6AFB" w:rsidP="00EA6AFB">
      <w:pPr>
        <w:tabs>
          <w:tab w:val="left" w:pos="720"/>
        </w:tabs>
        <w:jc w:val="both"/>
        <w:rPr>
          <w:rFonts w:ascii="Arial" w:hAnsi="Arial" w:cs="Arial"/>
          <w:b/>
          <w:color w:val="00B050"/>
          <w:sz w:val="18"/>
          <w:szCs w:val="18"/>
        </w:rPr>
      </w:pPr>
      <w:r w:rsidRPr="00C73F61">
        <w:rPr>
          <w:rFonts w:ascii="Arial" w:hAnsi="Arial" w:cs="Arial"/>
          <w:b/>
          <w:color w:val="00B050"/>
          <w:sz w:val="18"/>
          <w:szCs w:val="18"/>
        </w:rPr>
        <w:t>OPTION 2 (POUR PROJETS N’AYANT PAS DEMANDE DE CEE)</w:t>
      </w:r>
    </w:p>
    <w:p w14:paraId="5847FC7B" w14:textId="77777777" w:rsidR="00EA6AFB" w:rsidRPr="00C73F61" w:rsidRDefault="00EA6AFB" w:rsidP="00EA6AFB">
      <w:pPr>
        <w:tabs>
          <w:tab w:val="left" w:pos="720"/>
        </w:tabs>
        <w:jc w:val="both"/>
        <w:rPr>
          <w:rFonts w:ascii="Arial" w:hAnsi="Arial" w:cs="Arial"/>
          <w:b/>
          <w:sz w:val="18"/>
          <w:szCs w:val="18"/>
        </w:rPr>
      </w:pPr>
      <w:r w:rsidRPr="00C73F61">
        <w:rPr>
          <w:rFonts w:ascii="Arial" w:hAnsi="Arial" w:cs="Arial"/>
          <w:b/>
          <w:sz w:val="18"/>
          <w:szCs w:val="18"/>
        </w:rPr>
        <w:t>Le Bénéficiaire s’engage à ne pas solliciter de CEE dans le cadre de ce projet.</w:t>
      </w:r>
    </w:p>
    <w:p w14:paraId="0C6C6A2A" w14:textId="77777777" w:rsidR="00E9409E" w:rsidRPr="00224804" w:rsidRDefault="00E9409E" w:rsidP="00E9409E">
      <w:pPr>
        <w:tabs>
          <w:tab w:val="left" w:pos="720"/>
        </w:tabs>
        <w:jc w:val="both"/>
        <w:rPr>
          <w:rFonts w:ascii="Arial" w:hAnsi="Arial" w:cs="Arial"/>
          <w:sz w:val="18"/>
          <w:szCs w:val="18"/>
        </w:rPr>
      </w:pPr>
    </w:p>
    <w:p w14:paraId="3631878E" w14:textId="77777777" w:rsidR="00E9409E" w:rsidRPr="00224804" w:rsidRDefault="00E9409E" w:rsidP="00E9409E">
      <w:pPr>
        <w:pStyle w:val="Titre1"/>
        <w:numPr>
          <w:ilvl w:val="0"/>
          <w:numId w:val="2"/>
        </w:numPr>
        <w:rPr>
          <w:rFonts w:ascii="Arial" w:hAnsi="Arial" w:cs="Arial"/>
        </w:rPr>
      </w:pPr>
      <w:bookmarkStart w:id="429" w:name="_Toc51178596"/>
      <w:bookmarkStart w:id="430" w:name="_Toc53494426"/>
      <w:bookmarkStart w:id="431" w:name="_Toc53494651"/>
      <w:bookmarkStart w:id="432" w:name="_Toc53494758"/>
      <w:bookmarkStart w:id="433" w:name="_Toc53494862"/>
      <w:bookmarkStart w:id="434" w:name="_Toc53496382"/>
      <w:bookmarkStart w:id="435" w:name="_Toc53497417"/>
      <w:bookmarkStart w:id="436" w:name="_Toc54641639"/>
      <w:bookmarkStart w:id="437" w:name="_Toc54905482"/>
      <w:bookmarkStart w:id="438" w:name="_Toc55164859"/>
      <w:bookmarkStart w:id="439" w:name="_Toc55218122"/>
      <w:bookmarkStart w:id="440" w:name="_Toc55594359"/>
      <w:bookmarkStart w:id="441" w:name="_Toc56504619"/>
      <w:bookmarkStart w:id="442" w:name="_Toc56506592"/>
      <w:bookmarkStart w:id="443" w:name="_Toc93008425"/>
      <w:bookmarkStart w:id="444" w:name="_Toc93062705"/>
      <w:bookmarkStart w:id="445" w:name="_Toc117888397"/>
      <w:bookmarkStart w:id="446" w:name="_Toc120094921"/>
      <w:bookmarkStart w:id="447" w:name="_Toc120619477"/>
      <w:bookmarkStart w:id="448" w:name="_Toc120627978"/>
      <w:bookmarkStart w:id="449" w:name="_Toc122355491"/>
      <w:bookmarkStart w:id="450" w:name="_Toc150930738"/>
      <w:bookmarkStart w:id="451" w:name="_Toc153808464"/>
      <w:bookmarkStart w:id="452" w:name="_Toc155364421"/>
      <w:bookmarkStart w:id="453" w:name="_Toc155694534"/>
      <w:bookmarkStart w:id="454" w:name="_Toc155769509"/>
      <w:bookmarkStart w:id="455" w:name="_Toc210997819"/>
      <w:bookmarkStart w:id="456" w:name="_Toc211009574"/>
      <w:bookmarkStart w:id="457" w:name="_Toc212041897"/>
      <w:bookmarkStart w:id="458" w:name="_Toc216040564"/>
      <w:r w:rsidRPr="00224804">
        <w:rPr>
          <w:rFonts w:ascii="Arial" w:hAnsi="Arial" w:cs="Arial"/>
        </w:rPr>
        <w:t>Rapports / documents à fournir lors de l’exécution du contrat de financement</w:t>
      </w:r>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r w:rsidRPr="00224804">
        <w:rPr>
          <w:rFonts w:ascii="Arial" w:hAnsi="Arial" w:cs="Arial"/>
        </w:rPr>
        <w:t xml:space="preserve"> </w:t>
      </w:r>
    </w:p>
    <w:p w14:paraId="252A1234" w14:textId="77777777" w:rsidR="00E9409E" w:rsidRPr="00224804" w:rsidRDefault="00E9409E" w:rsidP="009F5881">
      <w:pPr>
        <w:jc w:val="both"/>
        <w:rPr>
          <w:rFonts w:ascii="Arial" w:hAnsi="Arial" w:cs="Arial"/>
          <w:b/>
          <w:i/>
          <w:color w:val="00B050"/>
          <w:sz w:val="18"/>
          <w:szCs w:val="18"/>
        </w:rPr>
      </w:pPr>
      <w:r w:rsidRPr="00224804">
        <w:rPr>
          <w:rFonts w:ascii="Arial" w:hAnsi="Arial" w:cs="Arial"/>
          <w:b/>
          <w:i/>
          <w:color w:val="00B050"/>
          <w:sz w:val="18"/>
          <w:szCs w:val="18"/>
        </w:rPr>
        <w:t xml:space="preserve">Les mentions figurant en vert sont des variantes laissées à la discrétion de l’ADEME en fonction de la nature du projet et du calendrier de réalisation de l’opération. </w:t>
      </w:r>
    </w:p>
    <w:p w14:paraId="5A091088" w14:textId="77777777" w:rsidR="00E9409E" w:rsidRPr="00224804" w:rsidRDefault="00E9409E" w:rsidP="00E9409E">
      <w:pPr>
        <w:widowControl w:val="0"/>
        <w:autoSpaceDE w:val="0"/>
        <w:autoSpaceDN w:val="0"/>
        <w:adjustRightInd w:val="0"/>
        <w:spacing w:line="240" w:lineRule="auto"/>
        <w:jc w:val="both"/>
        <w:rPr>
          <w:rFonts w:ascii="Arial" w:hAnsi="Arial" w:cs="Arial"/>
          <w:sz w:val="18"/>
        </w:rPr>
      </w:pPr>
      <w:r w:rsidRPr="00224804">
        <w:rPr>
          <w:rFonts w:ascii="Arial" w:hAnsi="Arial" w:cs="Arial"/>
          <w:sz w:val="18"/>
        </w:rPr>
        <w:t>Selon les indications du contrat, vous devrez nous transmettre un ou plusieurs des rapports ci-dessous.</w:t>
      </w:r>
    </w:p>
    <w:p w14:paraId="28CC21BA" w14:textId="21147148" w:rsidR="00E9409E" w:rsidRPr="00224804" w:rsidRDefault="00E9409E" w:rsidP="00E9409E">
      <w:pPr>
        <w:tabs>
          <w:tab w:val="left" w:pos="0"/>
        </w:tabs>
        <w:jc w:val="both"/>
        <w:rPr>
          <w:rFonts w:ascii="Arial" w:hAnsi="Arial" w:cs="Arial"/>
          <w:bCs/>
          <w:sz w:val="18"/>
          <w:szCs w:val="18"/>
        </w:rPr>
      </w:pPr>
      <w:r w:rsidRPr="00224804">
        <w:rPr>
          <w:rFonts w:ascii="Arial" w:hAnsi="Arial" w:cs="Arial"/>
          <w:b/>
          <w:bCs/>
          <w:sz w:val="18"/>
          <w:szCs w:val="18"/>
        </w:rPr>
        <w:t xml:space="preserve">□ </w:t>
      </w:r>
      <w:r w:rsidRPr="00224804">
        <w:rPr>
          <w:rFonts w:ascii="Arial" w:hAnsi="Arial" w:cs="Arial"/>
          <w:b/>
          <w:bCs/>
          <w:sz w:val="18"/>
          <w:szCs w:val="18"/>
          <w:u w:val="single"/>
        </w:rPr>
        <w:t>Un rapport intermédiaire</w:t>
      </w:r>
      <w:r w:rsidRPr="00224804">
        <w:rPr>
          <w:rFonts w:ascii="Arial" w:hAnsi="Arial" w:cs="Arial"/>
          <w:b/>
          <w:bCs/>
          <w:sz w:val="18"/>
          <w:szCs w:val="18"/>
        </w:rPr>
        <w:t xml:space="preserve">, à remettre, dans les 3 mois suivant la </w:t>
      </w:r>
      <w:r w:rsidR="00AB3227" w:rsidRPr="00224804">
        <w:rPr>
          <w:rFonts w:ascii="Arial" w:hAnsi="Arial" w:cs="Arial"/>
          <w:b/>
          <w:bCs/>
          <w:sz w:val="18"/>
          <w:szCs w:val="18"/>
        </w:rPr>
        <w:t>réception</w:t>
      </w:r>
      <w:r w:rsidR="008B7AD8" w:rsidRPr="00224804">
        <w:rPr>
          <w:rFonts w:ascii="Arial" w:hAnsi="Arial" w:cs="Arial"/>
          <w:b/>
          <w:bCs/>
          <w:sz w:val="18"/>
          <w:szCs w:val="18"/>
        </w:rPr>
        <w:t xml:space="preserve"> définitive</w:t>
      </w:r>
      <w:r w:rsidRPr="00224804">
        <w:rPr>
          <w:rFonts w:ascii="Arial" w:hAnsi="Arial" w:cs="Arial"/>
          <w:b/>
          <w:bCs/>
          <w:sz w:val="18"/>
          <w:szCs w:val="18"/>
        </w:rPr>
        <w:t xml:space="preserve"> de l’installation géothermique</w:t>
      </w:r>
      <w:r w:rsidR="009A595E" w:rsidRPr="00224804">
        <w:rPr>
          <w:rFonts w:ascii="Arial" w:hAnsi="Arial" w:cs="Arial"/>
          <w:b/>
          <w:bCs/>
          <w:sz w:val="18"/>
          <w:szCs w:val="18"/>
        </w:rPr>
        <w:t>/aérothermique</w:t>
      </w:r>
      <w:r w:rsidRPr="00224804">
        <w:rPr>
          <w:rFonts w:ascii="Arial" w:hAnsi="Arial" w:cs="Arial"/>
          <w:b/>
          <w:bCs/>
          <w:sz w:val="18"/>
          <w:szCs w:val="18"/>
        </w:rPr>
        <w:t xml:space="preserve"> comprenant </w:t>
      </w:r>
      <w:r w:rsidRPr="00224804">
        <w:rPr>
          <w:rFonts w:ascii="Arial" w:hAnsi="Arial" w:cs="Arial"/>
          <w:bCs/>
          <w:sz w:val="18"/>
          <w:szCs w:val="18"/>
        </w:rPr>
        <w:t xml:space="preserve">: </w:t>
      </w:r>
    </w:p>
    <w:p w14:paraId="3A369AC3" w14:textId="284AA250" w:rsidR="00E9409E" w:rsidRPr="00FE7695" w:rsidRDefault="00E9409E" w:rsidP="00E9409E">
      <w:pPr>
        <w:pStyle w:val="Paragraphedeliste"/>
        <w:numPr>
          <w:ilvl w:val="0"/>
          <w:numId w:val="7"/>
        </w:numPr>
        <w:tabs>
          <w:tab w:val="left" w:pos="720"/>
        </w:tabs>
        <w:spacing w:after="200" w:line="276" w:lineRule="auto"/>
        <w:jc w:val="both"/>
        <w:rPr>
          <w:rFonts w:ascii="Arial" w:hAnsi="Arial" w:cs="Arial"/>
          <w:sz w:val="18"/>
          <w:szCs w:val="18"/>
        </w:rPr>
      </w:pPr>
      <w:r w:rsidRPr="00FE7695">
        <w:rPr>
          <w:rFonts w:ascii="Arial" w:hAnsi="Arial" w:cs="Arial"/>
          <w:sz w:val="18"/>
          <w:szCs w:val="18"/>
        </w:rPr>
        <w:t xml:space="preserve">Le procès-verbal de réception définitive de l’installation ; </w:t>
      </w:r>
    </w:p>
    <w:p w14:paraId="3B4C38D5" w14:textId="265FCB39" w:rsidR="00E9409E" w:rsidRPr="00FE7695" w:rsidRDefault="00E9409E" w:rsidP="52EDE1DB">
      <w:pPr>
        <w:pStyle w:val="Paragraphedeliste"/>
        <w:numPr>
          <w:ilvl w:val="0"/>
          <w:numId w:val="7"/>
        </w:numPr>
        <w:tabs>
          <w:tab w:val="left" w:pos="720"/>
        </w:tabs>
        <w:spacing w:after="200" w:line="240" w:lineRule="auto"/>
        <w:jc w:val="both"/>
        <w:rPr>
          <w:rFonts w:ascii="Arial" w:hAnsi="Arial" w:cs="Arial"/>
          <w:sz w:val="18"/>
          <w:szCs w:val="18"/>
        </w:rPr>
      </w:pPr>
      <w:r w:rsidRPr="00FE7695">
        <w:rPr>
          <w:rFonts w:ascii="Arial" w:hAnsi="Arial" w:cs="Arial"/>
          <w:sz w:val="18"/>
          <w:szCs w:val="18"/>
        </w:rPr>
        <w:t>Les tableaux des caractéristiques techniques actualisés du paragraphe 1.</w:t>
      </w:r>
      <w:r w:rsidR="00CF67CD" w:rsidRPr="00FE7695">
        <w:rPr>
          <w:rFonts w:ascii="Arial" w:hAnsi="Arial" w:cs="Arial"/>
          <w:sz w:val="18"/>
          <w:szCs w:val="18"/>
        </w:rPr>
        <w:t>9</w:t>
      </w:r>
      <w:r w:rsidR="00FD7CCC" w:rsidRPr="00FE7695">
        <w:rPr>
          <w:rFonts w:ascii="Arial" w:hAnsi="Arial" w:cs="Arial"/>
          <w:sz w:val="18"/>
          <w:szCs w:val="18"/>
        </w:rPr>
        <w:t xml:space="preserve"> </w:t>
      </w:r>
      <w:r w:rsidRPr="00FE7695">
        <w:rPr>
          <w:rFonts w:ascii="Arial" w:hAnsi="Arial" w:cs="Arial"/>
          <w:sz w:val="18"/>
          <w:szCs w:val="18"/>
        </w:rPr>
        <w:t xml:space="preserve">précisant notamment la marque et le modèle de la pompe à chaleur installée </w:t>
      </w:r>
    </w:p>
    <w:p w14:paraId="762D0A42" w14:textId="77777777" w:rsidR="00E9409E" w:rsidRPr="00FE7695" w:rsidRDefault="00E9409E" w:rsidP="00E9409E">
      <w:pPr>
        <w:pStyle w:val="Paragraphedeliste"/>
        <w:numPr>
          <w:ilvl w:val="0"/>
          <w:numId w:val="7"/>
        </w:numPr>
        <w:tabs>
          <w:tab w:val="left" w:pos="720"/>
        </w:tabs>
        <w:spacing w:after="200" w:line="240" w:lineRule="auto"/>
        <w:jc w:val="both"/>
        <w:rPr>
          <w:rFonts w:ascii="Arial" w:hAnsi="Arial" w:cs="Arial"/>
          <w:sz w:val="18"/>
          <w:szCs w:val="18"/>
        </w:rPr>
      </w:pPr>
      <w:r w:rsidRPr="00FE7695">
        <w:rPr>
          <w:rFonts w:ascii="Arial" w:hAnsi="Arial" w:cs="Arial"/>
          <w:sz w:val="18"/>
          <w:szCs w:val="18"/>
        </w:rPr>
        <w:t>Le schéma hydraulique de l’installation avec la métrologie (DOE : Document des Ouvrages Exécutés)</w:t>
      </w:r>
    </w:p>
    <w:p w14:paraId="38EF7FBC" w14:textId="77777777" w:rsidR="00E9409E" w:rsidRPr="00FE7695" w:rsidRDefault="00E9409E" w:rsidP="00E9409E">
      <w:pPr>
        <w:pStyle w:val="Paragraphedeliste"/>
        <w:numPr>
          <w:ilvl w:val="0"/>
          <w:numId w:val="7"/>
        </w:numPr>
        <w:tabs>
          <w:tab w:val="left" w:pos="720"/>
        </w:tabs>
        <w:spacing w:after="200" w:line="240" w:lineRule="auto"/>
        <w:jc w:val="both"/>
        <w:rPr>
          <w:rFonts w:ascii="Arial" w:hAnsi="Arial" w:cs="Arial"/>
          <w:sz w:val="18"/>
          <w:szCs w:val="18"/>
        </w:rPr>
      </w:pPr>
      <w:r w:rsidRPr="00FE7695">
        <w:rPr>
          <w:rFonts w:ascii="Arial" w:hAnsi="Arial" w:cs="Arial"/>
          <w:sz w:val="18"/>
          <w:szCs w:val="18"/>
        </w:rPr>
        <w:t>Le rapport de forage le cas échéant. Pour les ouvrages relevant de la géothermie de minime importance, le récépissé de télédéclaration du forage et l’attestation de qualification du foreur.</w:t>
      </w:r>
    </w:p>
    <w:p w14:paraId="57042F94" w14:textId="44E620B9" w:rsidR="00E9409E" w:rsidRPr="00FE7695" w:rsidRDefault="00E9409E" w:rsidP="00E9409E">
      <w:pPr>
        <w:pStyle w:val="Paragraphedeliste"/>
        <w:numPr>
          <w:ilvl w:val="0"/>
          <w:numId w:val="7"/>
        </w:numPr>
        <w:tabs>
          <w:tab w:val="left" w:pos="720"/>
        </w:tabs>
        <w:spacing w:after="200" w:line="240" w:lineRule="auto"/>
        <w:jc w:val="both"/>
        <w:rPr>
          <w:rFonts w:ascii="Arial" w:hAnsi="Arial" w:cs="Arial"/>
          <w:sz w:val="18"/>
          <w:szCs w:val="18"/>
        </w:rPr>
      </w:pPr>
      <w:r w:rsidRPr="00FE7695">
        <w:rPr>
          <w:rFonts w:ascii="Arial" w:hAnsi="Arial" w:cs="Arial"/>
          <w:sz w:val="18"/>
          <w:szCs w:val="18"/>
        </w:rPr>
        <w:t xml:space="preserve">Le plan de masse définitif avec l’implantation des forages ou des captages/rejets ou des échangeurs sur </w:t>
      </w:r>
      <w:r w:rsidR="00D26504" w:rsidRPr="00FE7695">
        <w:rPr>
          <w:rFonts w:ascii="Arial" w:hAnsi="Arial" w:cs="Arial"/>
          <w:sz w:val="18"/>
          <w:szCs w:val="18"/>
        </w:rPr>
        <w:t>eau de mer</w:t>
      </w:r>
      <w:r w:rsidRPr="00FE7695">
        <w:rPr>
          <w:rFonts w:ascii="Arial" w:hAnsi="Arial" w:cs="Arial"/>
          <w:sz w:val="18"/>
          <w:szCs w:val="18"/>
        </w:rPr>
        <w:t xml:space="preserve"> </w:t>
      </w:r>
      <w:r w:rsidR="00ED0A82" w:rsidRPr="00FE7695">
        <w:rPr>
          <w:rFonts w:ascii="Arial" w:hAnsi="Arial" w:cs="Arial"/>
          <w:sz w:val="18"/>
          <w:szCs w:val="18"/>
        </w:rPr>
        <w:t>(ou eau</w:t>
      </w:r>
      <w:r w:rsidR="000D711C" w:rsidRPr="00FE7695">
        <w:rPr>
          <w:rFonts w:ascii="Arial" w:hAnsi="Arial" w:cs="Arial"/>
          <w:sz w:val="18"/>
          <w:szCs w:val="18"/>
        </w:rPr>
        <w:t xml:space="preserve"> de </w:t>
      </w:r>
      <w:r w:rsidR="004E6506" w:rsidRPr="00FE7695">
        <w:rPr>
          <w:rFonts w:ascii="Arial" w:hAnsi="Arial" w:cs="Arial"/>
          <w:sz w:val="18"/>
          <w:szCs w:val="18"/>
        </w:rPr>
        <w:t>surface) (</w:t>
      </w:r>
      <w:r w:rsidRPr="00FE7695">
        <w:rPr>
          <w:rFonts w:ascii="Arial" w:hAnsi="Arial" w:cs="Arial"/>
          <w:sz w:val="18"/>
          <w:szCs w:val="18"/>
        </w:rPr>
        <w:t>pompage, réinjection, sondes</w:t>
      </w:r>
      <w:proofErr w:type="gramStart"/>
      <w:r w:rsidRPr="00FE7695">
        <w:rPr>
          <w:rFonts w:ascii="Arial" w:hAnsi="Arial" w:cs="Arial"/>
          <w:sz w:val="18"/>
          <w:szCs w:val="18"/>
        </w:rPr>
        <w:t>);</w:t>
      </w:r>
      <w:proofErr w:type="gramEnd"/>
    </w:p>
    <w:p w14:paraId="56EB8EA5" w14:textId="51094432" w:rsidR="006923C0" w:rsidRPr="00FE7695" w:rsidRDefault="00452D4F" w:rsidP="00224804">
      <w:pPr>
        <w:pStyle w:val="Paragraphedeliste"/>
        <w:numPr>
          <w:ilvl w:val="0"/>
          <w:numId w:val="7"/>
        </w:numPr>
        <w:jc w:val="both"/>
        <w:rPr>
          <w:rFonts w:ascii="Arial" w:hAnsi="Arial" w:cs="Arial"/>
          <w:sz w:val="18"/>
          <w:szCs w:val="18"/>
        </w:rPr>
      </w:pPr>
      <w:r w:rsidRPr="00FE7695">
        <w:rPr>
          <w:rFonts w:ascii="Arial" w:hAnsi="Arial" w:cs="Arial"/>
          <w:sz w:val="18"/>
          <w:szCs w:val="18"/>
        </w:rPr>
        <w:t>La fourniture du contrat d’exploitation et de maintenance de l’installation</w:t>
      </w:r>
      <w:r w:rsidR="6AAA2286" w:rsidRPr="00FE7695">
        <w:rPr>
          <w:rFonts w:ascii="Arial" w:hAnsi="Arial" w:cs="Arial"/>
          <w:sz w:val="18"/>
          <w:szCs w:val="18"/>
        </w:rPr>
        <w:t>.</w:t>
      </w:r>
    </w:p>
    <w:p w14:paraId="6FEEAB50" w14:textId="7B1AF571" w:rsidR="00432B5A" w:rsidRPr="00647BD8" w:rsidRDefault="00432B5A" w:rsidP="68E829A3">
      <w:pPr>
        <w:pStyle w:val="Paragraphedeliste"/>
        <w:numPr>
          <w:ilvl w:val="0"/>
          <w:numId w:val="7"/>
        </w:numPr>
        <w:tabs>
          <w:tab w:val="left" w:pos="720"/>
        </w:tabs>
        <w:spacing w:after="200" w:line="240" w:lineRule="auto"/>
        <w:jc w:val="both"/>
        <w:rPr>
          <w:rFonts w:ascii="Arial" w:hAnsi="Arial" w:cs="Arial"/>
        </w:rPr>
      </w:pPr>
      <w:r w:rsidRPr="00FE7695">
        <w:rPr>
          <w:rFonts w:ascii="Arial" w:hAnsi="Arial" w:cs="Arial"/>
          <w:sz w:val="18"/>
          <w:szCs w:val="18"/>
        </w:rPr>
        <w:t xml:space="preserve">Une attestation d'engagement à assurer le suivi du fonctionnement de l'installation, en interne ou via un contrat de maintenance. </w:t>
      </w:r>
      <w:r w:rsidR="24845AA1" w:rsidRPr="00FE7695">
        <w:rPr>
          <w:rFonts w:ascii="Arial" w:hAnsi="Arial" w:cs="Arial"/>
          <w:sz w:val="18"/>
          <w:szCs w:val="18"/>
        </w:rPr>
        <w:t>(</w:t>
      </w:r>
      <w:r w:rsidR="24845AA1" w:rsidRPr="00647BD8">
        <w:rPr>
          <w:rFonts w:ascii="Arial" w:eastAsia="Arial" w:hAnsi="Arial" w:cs="Arial"/>
          <w:color w:val="000000" w:themeColor="text1"/>
          <w:sz w:val="19"/>
          <w:szCs w:val="19"/>
        </w:rPr>
        <w:t>Les relevés mensuels des mesures permettant d’optimiser le fonctionnement de l’installation pourront être fournies sur demande de l’ADEME)</w:t>
      </w:r>
    </w:p>
    <w:p w14:paraId="56A22A43" w14:textId="77777777" w:rsidR="00E9409E" w:rsidRPr="00FE7695" w:rsidRDefault="00E9409E" w:rsidP="00E9409E">
      <w:pPr>
        <w:pStyle w:val="Paragraphedeliste"/>
        <w:numPr>
          <w:ilvl w:val="0"/>
          <w:numId w:val="7"/>
        </w:numPr>
        <w:tabs>
          <w:tab w:val="left" w:pos="720"/>
        </w:tabs>
        <w:spacing w:after="200" w:line="240" w:lineRule="auto"/>
        <w:jc w:val="both"/>
        <w:rPr>
          <w:rFonts w:ascii="Arial" w:hAnsi="Arial" w:cs="Arial"/>
          <w:sz w:val="18"/>
          <w:szCs w:val="18"/>
        </w:rPr>
      </w:pPr>
      <w:r w:rsidRPr="00FE7695">
        <w:rPr>
          <w:rFonts w:ascii="Arial" w:hAnsi="Arial" w:cs="Arial"/>
          <w:sz w:val="18"/>
          <w:szCs w:val="18"/>
        </w:rPr>
        <w:t>La fourniture des photos de l’installation réalisée, que l'ADEME pourra réutiliser dans le respect des crédits photos indiqués sur les images transmises.</w:t>
      </w:r>
    </w:p>
    <w:p w14:paraId="263C42F4" w14:textId="77777777" w:rsidR="00E9409E" w:rsidRPr="00224804" w:rsidRDefault="00E9409E" w:rsidP="00E9409E">
      <w:pPr>
        <w:ind w:left="720"/>
        <w:rPr>
          <w:rFonts w:ascii="Arial" w:hAnsi="Arial" w:cs="Arial"/>
          <w:bCs/>
          <w:color w:val="00B050"/>
          <w:kern w:val="0"/>
          <w:sz w:val="18"/>
          <w:szCs w:val="18"/>
        </w:rPr>
      </w:pPr>
    </w:p>
    <w:p w14:paraId="70E152B8" w14:textId="08D9EC91" w:rsidR="00E9409E" w:rsidRPr="00224804" w:rsidRDefault="00E9409E" w:rsidP="00E9409E">
      <w:pPr>
        <w:tabs>
          <w:tab w:val="left" w:pos="0"/>
        </w:tabs>
        <w:jc w:val="both"/>
        <w:rPr>
          <w:rFonts w:ascii="Arial" w:hAnsi="Arial" w:cs="Arial"/>
          <w:b/>
          <w:bCs/>
          <w:sz w:val="18"/>
          <w:szCs w:val="18"/>
        </w:rPr>
      </w:pPr>
      <w:r w:rsidRPr="00224804">
        <w:rPr>
          <w:rFonts w:ascii="Arial" w:hAnsi="Arial" w:cs="Arial"/>
          <w:b/>
          <w:bCs/>
          <w:sz w:val="18"/>
          <w:szCs w:val="18"/>
        </w:rPr>
        <w:t xml:space="preserve">□ </w:t>
      </w:r>
      <w:r w:rsidRPr="00224804">
        <w:rPr>
          <w:rFonts w:ascii="Arial" w:hAnsi="Arial" w:cs="Arial"/>
          <w:b/>
          <w:bCs/>
          <w:sz w:val="18"/>
          <w:szCs w:val="18"/>
          <w:u w:val="single"/>
        </w:rPr>
        <w:t>Un rapport final</w:t>
      </w:r>
      <w:r w:rsidRPr="00224804">
        <w:rPr>
          <w:rFonts w:ascii="Arial" w:hAnsi="Arial" w:cs="Arial"/>
          <w:b/>
          <w:bCs/>
          <w:sz w:val="18"/>
          <w:szCs w:val="18"/>
        </w:rPr>
        <w:t xml:space="preserve">, à remettre dans un délai maximum de </w:t>
      </w:r>
      <w:r w:rsidR="008B7AD8" w:rsidRPr="00224804">
        <w:rPr>
          <w:rFonts w:ascii="Arial" w:hAnsi="Arial" w:cs="Arial"/>
          <w:b/>
          <w:bCs/>
          <w:sz w:val="18"/>
          <w:szCs w:val="18"/>
        </w:rPr>
        <w:t xml:space="preserve">30 </w:t>
      </w:r>
      <w:r w:rsidRPr="00224804">
        <w:rPr>
          <w:rFonts w:ascii="Arial" w:hAnsi="Arial" w:cs="Arial"/>
          <w:b/>
          <w:bCs/>
          <w:sz w:val="18"/>
          <w:szCs w:val="18"/>
        </w:rPr>
        <w:t xml:space="preserve">mois après la </w:t>
      </w:r>
      <w:r w:rsidR="008B7AD8" w:rsidRPr="00224804">
        <w:rPr>
          <w:rFonts w:ascii="Arial" w:hAnsi="Arial" w:cs="Arial"/>
          <w:b/>
          <w:bCs/>
          <w:sz w:val="18"/>
          <w:szCs w:val="18"/>
        </w:rPr>
        <w:t>réception définitive</w:t>
      </w:r>
      <w:r w:rsidRPr="00224804">
        <w:rPr>
          <w:rFonts w:ascii="Arial" w:hAnsi="Arial" w:cs="Arial"/>
          <w:b/>
          <w:bCs/>
          <w:sz w:val="18"/>
          <w:szCs w:val="18"/>
        </w:rPr>
        <w:t xml:space="preserve"> de l’installation comprenant :</w:t>
      </w:r>
    </w:p>
    <w:p w14:paraId="0F2F5302" w14:textId="36171FF4" w:rsidR="00E9409E" w:rsidRPr="00224804" w:rsidRDefault="00E9409E" w:rsidP="00E9409E">
      <w:pPr>
        <w:pStyle w:val="Paragraphedeliste"/>
        <w:numPr>
          <w:ilvl w:val="0"/>
          <w:numId w:val="8"/>
        </w:numPr>
        <w:spacing w:after="200" w:line="276" w:lineRule="auto"/>
        <w:jc w:val="both"/>
        <w:rPr>
          <w:rFonts w:ascii="Arial" w:hAnsi="Arial" w:cs="Arial"/>
          <w:sz w:val="18"/>
          <w:szCs w:val="18"/>
        </w:rPr>
      </w:pPr>
      <w:proofErr w:type="gramStart"/>
      <w:r w:rsidRPr="00224804">
        <w:rPr>
          <w:rFonts w:ascii="Arial" w:hAnsi="Arial" w:cs="Arial"/>
          <w:sz w:val="18"/>
          <w:szCs w:val="18"/>
        </w:rPr>
        <w:t>le</w:t>
      </w:r>
      <w:proofErr w:type="gramEnd"/>
      <w:r w:rsidRPr="00224804">
        <w:rPr>
          <w:rFonts w:ascii="Arial" w:hAnsi="Arial" w:cs="Arial"/>
          <w:sz w:val="18"/>
          <w:szCs w:val="18"/>
        </w:rPr>
        <w:t xml:space="preserve"> bilan annuel d’exploitation sur </w:t>
      </w:r>
      <w:r w:rsidRPr="00224804">
        <w:rPr>
          <w:rFonts w:ascii="Arial" w:hAnsi="Arial" w:cs="Arial"/>
          <w:b/>
          <w:sz w:val="18"/>
          <w:szCs w:val="18"/>
        </w:rPr>
        <w:t xml:space="preserve">une année complète </w:t>
      </w:r>
      <w:r w:rsidRPr="00224804">
        <w:rPr>
          <w:rFonts w:ascii="Arial" w:hAnsi="Arial" w:cs="Arial"/>
          <w:sz w:val="18"/>
          <w:szCs w:val="18"/>
        </w:rPr>
        <w:t xml:space="preserve">comprenant les données de fonctionnement ainsi que les résultats d’exploitation </w:t>
      </w:r>
      <w:r w:rsidR="00B244A1" w:rsidRPr="00224804">
        <w:rPr>
          <w:rFonts w:ascii="Arial" w:hAnsi="Arial" w:cs="Arial"/>
          <w:sz w:val="18"/>
          <w:szCs w:val="18"/>
        </w:rPr>
        <w:t xml:space="preserve">mensuels </w:t>
      </w:r>
      <w:r w:rsidRPr="00224804">
        <w:rPr>
          <w:rFonts w:ascii="Arial" w:hAnsi="Arial" w:cs="Arial"/>
          <w:sz w:val="18"/>
          <w:szCs w:val="18"/>
        </w:rPr>
        <w:t>suivants </w:t>
      </w:r>
      <w:r w:rsidRPr="00224804">
        <w:rPr>
          <w:rFonts w:ascii="Arial" w:hAnsi="Arial" w:cs="Arial"/>
          <w:b/>
          <w:sz w:val="18"/>
          <w:szCs w:val="18"/>
        </w:rPr>
        <w:t>pour la production de chauffage </w:t>
      </w:r>
      <w:r w:rsidRPr="00224804">
        <w:rPr>
          <w:rFonts w:ascii="Arial" w:hAnsi="Arial" w:cs="Arial"/>
          <w:sz w:val="18"/>
          <w:szCs w:val="18"/>
        </w:rPr>
        <w:t>:</w:t>
      </w:r>
    </w:p>
    <w:p w14:paraId="25903870" w14:textId="0653F984" w:rsidR="00E9409E" w:rsidRPr="00224804" w:rsidRDefault="007B2A3E" w:rsidP="00E9409E">
      <w:pPr>
        <w:pStyle w:val="Paragraphedeliste"/>
        <w:numPr>
          <w:ilvl w:val="0"/>
          <w:numId w:val="10"/>
        </w:numPr>
        <w:spacing w:after="200" w:line="240" w:lineRule="auto"/>
        <w:jc w:val="both"/>
        <w:rPr>
          <w:rFonts w:ascii="Arial" w:hAnsi="Arial" w:cs="Arial"/>
          <w:b/>
          <w:bCs/>
          <w:sz w:val="18"/>
          <w:szCs w:val="18"/>
        </w:rPr>
      </w:pPr>
      <w:r>
        <w:rPr>
          <w:rFonts w:ascii="Arial" w:hAnsi="Arial" w:cs="Arial"/>
          <w:b/>
          <w:bCs/>
          <w:sz w:val="18"/>
          <w:szCs w:val="18"/>
        </w:rPr>
        <w:t>L</w:t>
      </w:r>
      <w:r w:rsidR="00E9409E" w:rsidRPr="00224804">
        <w:rPr>
          <w:rFonts w:ascii="Arial" w:hAnsi="Arial" w:cs="Arial"/>
          <w:b/>
          <w:bCs/>
          <w:sz w:val="18"/>
          <w:szCs w:val="18"/>
        </w:rPr>
        <w:t xml:space="preserve">’énergie soutirée du sous-sol </w:t>
      </w:r>
      <w:r w:rsidR="0056055E" w:rsidRPr="00224804">
        <w:rPr>
          <w:rFonts w:ascii="Arial" w:hAnsi="Arial" w:cs="Arial"/>
          <w:b/>
          <w:bCs/>
          <w:sz w:val="18"/>
          <w:szCs w:val="18"/>
        </w:rPr>
        <w:t xml:space="preserve">ou de l’air extérieur </w:t>
      </w:r>
      <w:r w:rsidR="00E9409E" w:rsidRPr="00224804">
        <w:rPr>
          <w:rFonts w:ascii="Arial" w:hAnsi="Arial" w:cs="Arial"/>
          <w:b/>
          <w:bCs/>
          <w:sz w:val="18"/>
          <w:szCs w:val="18"/>
        </w:rPr>
        <w:t>(ou de l’eau de mer, …) ou énergie en entrée PAC (</w:t>
      </w:r>
      <w:proofErr w:type="spellStart"/>
      <w:r w:rsidR="00E9409E" w:rsidRPr="00224804">
        <w:rPr>
          <w:rFonts w:ascii="Arial" w:hAnsi="Arial" w:cs="Arial"/>
          <w:b/>
          <w:bCs/>
          <w:sz w:val="18"/>
          <w:szCs w:val="18"/>
        </w:rPr>
        <w:t>Q_entrée</w:t>
      </w:r>
      <w:proofErr w:type="spellEnd"/>
      <w:r w:rsidR="00E9409E" w:rsidRPr="00224804">
        <w:rPr>
          <w:rFonts w:ascii="Arial" w:hAnsi="Arial" w:cs="Arial"/>
          <w:b/>
          <w:bCs/>
          <w:sz w:val="18"/>
          <w:szCs w:val="18"/>
        </w:rPr>
        <w:t xml:space="preserve"> PAC) </w:t>
      </w:r>
    </w:p>
    <w:p w14:paraId="28D1E9D2" w14:textId="77777777" w:rsidR="00E9409E" w:rsidRPr="00224804" w:rsidRDefault="00E9409E" w:rsidP="00E9409E">
      <w:pPr>
        <w:pStyle w:val="Paragraphedeliste"/>
        <w:numPr>
          <w:ilvl w:val="0"/>
          <w:numId w:val="10"/>
        </w:numPr>
        <w:spacing w:after="200" w:line="240" w:lineRule="auto"/>
        <w:jc w:val="both"/>
        <w:rPr>
          <w:rFonts w:ascii="Arial" w:hAnsi="Arial" w:cs="Arial"/>
          <w:b/>
          <w:bCs/>
          <w:sz w:val="18"/>
          <w:szCs w:val="18"/>
        </w:rPr>
      </w:pPr>
      <w:r w:rsidRPr="00224804">
        <w:rPr>
          <w:rFonts w:ascii="Arial" w:hAnsi="Arial" w:cs="Arial"/>
          <w:b/>
          <w:bCs/>
          <w:sz w:val="18"/>
          <w:szCs w:val="18"/>
        </w:rPr>
        <w:t>L’énergie utile produite par la PAC pour le chauffage (</w:t>
      </w:r>
      <w:proofErr w:type="spellStart"/>
      <w:r w:rsidRPr="00224804">
        <w:rPr>
          <w:rFonts w:ascii="Arial" w:hAnsi="Arial" w:cs="Arial"/>
          <w:b/>
          <w:bCs/>
          <w:sz w:val="18"/>
          <w:szCs w:val="18"/>
        </w:rPr>
        <w:t>Q_sortie</w:t>
      </w:r>
      <w:proofErr w:type="spellEnd"/>
      <w:r w:rsidRPr="00224804">
        <w:rPr>
          <w:rFonts w:ascii="Arial" w:hAnsi="Arial" w:cs="Arial"/>
          <w:b/>
          <w:bCs/>
          <w:sz w:val="18"/>
          <w:szCs w:val="18"/>
        </w:rPr>
        <w:t xml:space="preserve"> PAC) </w:t>
      </w:r>
    </w:p>
    <w:p w14:paraId="1803DB8F" w14:textId="77777777" w:rsidR="00E9409E" w:rsidRPr="00224804" w:rsidRDefault="00E9409E" w:rsidP="00E9409E">
      <w:pPr>
        <w:pStyle w:val="Paragraphedeliste"/>
        <w:numPr>
          <w:ilvl w:val="0"/>
          <w:numId w:val="10"/>
        </w:numPr>
        <w:spacing w:after="200" w:line="240" w:lineRule="auto"/>
        <w:jc w:val="both"/>
        <w:rPr>
          <w:rFonts w:ascii="Arial" w:hAnsi="Arial" w:cs="Arial"/>
          <w:b/>
          <w:bCs/>
          <w:sz w:val="18"/>
          <w:szCs w:val="18"/>
        </w:rPr>
      </w:pPr>
      <w:r w:rsidRPr="00224804">
        <w:rPr>
          <w:rFonts w:ascii="Arial" w:hAnsi="Arial" w:cs="Arial"/>
          <w:b/>
          <w:bCs/>
          <w:sz w:val="18"/>
          <w:szCs w:val="18"/>
        </w:rPr>
        <w:t xml:space="preserve">S’il y a un appoint, l’énergie produite par l’appoint pour le chauffage </w:t>
      </w:r>
    </w:p>
    <w:p w14:paraId="670AAE40" w14:textId="77777777" w:rsidR="00E9409E" w:rsidRPr="00224804" w:rsidRDefault="00E9409E" w:rsidP="00E9409E">
      <w:pPr>
        <w:pStyle w:val="Paragraphedeliste"/>
        <w:numPr>
          <w:ilvl w:val="0"/>
          <w:numId w:val="10"/>
        </w:numPr>
        <w:spacing w:after="200" w:line="240" w:lineRule="auto"/>
        <w:jc w:val="both"/>
        <w:rPr>
          <w:rFonts w:ascii="Arial" w:hAnsi="Arial" w:cs="Arial"/>
          <w:b/>
          <w:bCs/>
          <w:sz w:val="18"/>
          <w:szCs w:val="18"/>
        </w:rPr>
      </w:pPr>
      <w:r w:rsidRPr="00224804">
        <w:rPr>
          <w:rFonts w:ascii="Arial" w:hAnsi="Arial" w:cs="Arial"/>
          <w:b/>
          <w:bCs/>
          <w:sz w:val="18"/>
          <w:szCs w:val="18"/>
        </w:rPr>
        <w:t>La consommation électrique de la PAC </w:t>
      </w:r>
    </w:p>
    <w:p w14:paraId="1FCBBB06" w14:textId="77777777" w:rsidR="00E9409E" w:rsidRPr="00224804" w:rsidRDefault="00E9409E" w:rsidP="00E9409E">
      <w:pPr>
        <w:pStyle w:val="Paragraphedeliste"/>
        <w:numPr>
          <w:ilvl w:val="0"/>
          <w:numId w:val="10"/>
        </w:numPr>
        <w:spacing w:after="200" w:line="240" w:lineRule="auto"/>
        <w:jc w:val="both"/>
        <w:rPr>
          <w:rFonts w:ascii="Arial" w:hAnsi="Arial" w:cs="Arial"/>
          <w:b/>
          <w:bCs/>
          <w:sz w:val="18"/>
          <w:szCs w:val="18"/>
        </w:rPr>
      </w:pPr>
      <w:r w:rsidRPr="00224804">
        <w:rPr>
          <w:rFonts w:ascii="Arial" w:hAnsi="Arial" w:cs="Arial"/>
          <w:b/>
          <w:bCs/>
          <w:sz w:val="18"/>
          <w:szCs w:val="18"/>
        </w:rPr>
        <w:t>La consommation électrique des auxiliaires dédiés à la PAC côté circuit primaire (pompe de circulation, pompes de forage sur nappe le cas échéant, …)</w:t>
      </w:r>
    </w:p>
    <w:p w14:paraId="65D28CA0" w14:textId="3DBAF1D4" w:rsidR="00E9409E" w:rsidRPr="00224804" w:rsidRDefault="00E9409E" w:rsidP="000A70E4">
      <w:pPr>
        <w:spacing w:after="200"/>
        <w:ind w:left="709"/>
        <w:jc w:val="both"/>
        <w:rPr>
          <w:rFonts w:ascii="Arial" w:hAnsi="Arial" w:cs="Arial"/>
          <w:b/>
          <w:bCs/>
          <w:sz w:val="18"/>
          <w:szCs w:val="18"/>
        </w:rPr>
      </w:pPr>
      <w:r w:rsidRPr="00224804">
        <w:rPr>
          <w:rFonts w:ascii="Arial" w:hAnsi="Arial" w:cs="Arial"/>
          <w:b/>
          <w:bCs/>
          <w:sz w:val="18"/>
          <w:szCs w:val="18"/>
        </w:rPr>
        <w:t>En cas de production d’ECS et de froid par la solution géothermique</w:t>
      </w:r>
      <w:r w:rsidR="0056055E" w:rsidRPr="00224804">
        <w:rPr>
          <w:rFonts w:ascii="Arial" w:hAnsi="Arial" w:cs="Arial"/>
          <w:b/>
          <w:bCs/>
          <w:sz w:val="18"/>
          <w:szCs w:val="18"/>
        </w:rPr>
        <w:t xml:space="preserve"> ou aérothermique</w:t>
      </w:r>
      <w:r w:rsidRPr="00224804">
        <w:rPr>
          <w:rFonts w:ascii="Arial" w:hAnsi="Arial" w:cs="Arial"/>
          <w:b/>
          <w:bCs/>
          <w:sz w:val="18"/>
          <w:szCs w:val="18"/>
        </w:rPr>
        <w:t>, les mêmes informations sont à fournir avec la métrologie mise en place et en fonction de la technologie utilisée.</w:t>
      </w:r>
    </w:p>
    <w:p w14:paraId="5969BFD9" w14:textId="77777777" w:rsidR="00E9409E" w:rsidRPr="00224804" w:rsidRDefault="00E9409E" w:rsidP="00E9409E">
      <w:pPr>
        <w:pStyle w:val="Paragraphedeliste"/>
        <w:numPr>
          <w:ilvl w:val="0"/>
          <w:numId w:val="8"/>
        </w:numPr>
        <w:spacing w:after="200" w:line="240" w:lineRule="auto"/>
        <w:jc w:val="both"/>
        <w:rPr>
          <w:rFonts w:ascii="Arial" w:hAnsi="Arial" w:cs="Arial"/>
          <w:sz w:val="18"/>
          <w:szCs w:val="18"/>
        </w:rPr>
      </w:pPr>
      <w:r w:rsidRPr="00224804">
        <w:rPr>
          <w:rFonts w:ascii="Arial" w:hAnsi="Arial" w:cs="Arial"/>
          <w:sz w:val="18"/>
          <w:szCs w:val="18"/>
        </w:rPr>
        <w:t>Le nom et coordonnées de l’exploitant </w:t>
      </w:r>
    </w:p>
    <w:p w14:paraId="48F1CCFC" w14:textId="77777777" w:rsidR="00E9409E" w:rsidRPr="00224804" w:rsidRDefault="00E9409E" w:rsidP="00E9409E">
      <w:pPr>
        <w:pStyle w:val="Paragraphedeliste"/>
        <w:numPr>
          <w:ilvl w:val="0"/>
          <w:numId w:val="8"/>
        </w:numPr>
        <w:spacing w:after="200" w:line="276" w:lineRule="auto"/>
        <w:jc w:val="both"/>
        <w:rPr>
          <w:rFonts w:ascii="Arial" w:hAnsi="Arial" w:cs="Arial"/>
          <w:color w:val="000000" w:themeColor="text1"/>
          <w:sz w:val="18"/>
          <w:szCs w:val="18"/>
        </w:rPr>
      </w:pPr>
      <w:r w:rsidRPr="00224804">
        <w:rPr>
          <w:rFonts w:ascii="Arial" w:hAnsi="Arial" w:cs="Arial"/>
          <w:color w:val="000000" w:themeColor="text1"/>
          <w:sz w:val="18"/>
          <w:szCs w:val="18"/>
        </w:rPr>
        <w:t>La liste des problèmes techniques éventuels rencontrés depuis la mise en service de l’installation et la liste des modifications éventuellement apportées sur l’installation.</w:t>
      </w:r>
    </w:p>
    <w:p w14:paraId="7F51C1A0" w14:textId="77777777" w:rsidR="00E9409E" w:rsidRPr="00224804" w:rsidRDefault="00E9409E" w:rsidP="00E9409E">
      <w:pPr>
        <w:tabs>
          <w:tab w:val="left" w:pos="0"/>
        </w:tabs>
        <w:jc w:val="both"/>
        <w:rPr>
          <w:rFonts w:ascii="Arial" w:hAnsi="Arial" w:cs="Arial"/>
          <w:b/>
          <w:bCs/>
          <w:sz w:val="18"/>
          <w:szCs w:val="18"/>
        </w:rPr>
      </w:pPr>
    </w:p>
    <w:p w14:paraId="7E7E0E68" w14:textId="77777777" w:rsidR="00E9409E" w:rsidRPr="00224804" w:rsidRDefault="00E9409E" w:rsidP="00E9409E">
      <w:pPr>
        <w:tabs>
          <w:tab w:val="left" w:pos="0"/>
        </w:tabs>
        <w:jc w:val="both"/>
        <w:rPr>
          <w:rFonts w:ascii="Arial" w:hAnsi="Arial" w:cs="Arial"/>
          <w:b/>
          <w:bCs/>
          <w:sz w:val="18"/>
          <w:szCs w:val="18"/>
        </w:rPr>
      </w:pPr>
      <w:r w:rsidRPr="00224804">
        <w:rPr>
          <w:rFonts w:ascii="Arial" w:hAnsi="Arial" w:cs="Arial"/>
          <w:b/>
          <w:bCs/>
          <w:sz w:val="18"/>
          <w:szCs w:val="18"/>
        </w:rPr>
        <w:t xml:space="preserve">□ </w:t>
      </w:r>
      <w:r w:rsidRPr="00224804">
        <w:rPr>
          <w:rFonts w:ascii="Arial" w:hAnsi="Arial" w:cs="Arial"/>
          <w:b/>
          <w:bCs/>
          <w:sz w:val="18"/>
          <w:szCs w:val="18"/>
          <w:u w:val="single"/>
        </w:rPr>
        <w:t>Bilans annuels</w:t>
      </w:r>
      <w:r w:rsidRPr="00224804">
        <w:rPr>
          <w:rFonts w:ascii="Arial" w:hAnsi="Arial" w:cs="Arial"/>
          <w:b/>
          <w:bCs/>
          <w:sz w:val="18"/>
          <w:szCs w:val="18"/>
        </w:rPr>
        <w:t> :</w:t>
      </w:r>
    </w:p>
    <w:p w14:paraId="41425B1D" w14:textId="7951A916" w:rsidR="00636F97" w:rsidRPr="00F80988" w:rsidRDefault="00E9409E" w:rsidP="000A70E4">
      <w:pPr>
        <w:tabs>
          <w:tab w:val="left" w:pos="720"/>
        </w:tabs>
        <w:jc w:val="both"/>
        <w:rPr>
          <w:rFonts w:ascii="Arial" w:hAnsi="Arial" w:cs="Arial"/>
          <w:sz w:val="18"/>
          <w:szCs w:val="18"/>
        </w:rPr>
      </w:pPr>
      <w:r w:rsidRPr="00F80988">
        <w:rPr>
          <w:rFonts w:ascii="Arial" w:hAnsi="Arial" w:cs="Arial"/>
          <w:sz w:val="18"/>
          <w:szCs w:val="18"/>
        </w:rPr>
        <w:t>Le maître d'ouvrage s'engage à tenir à disposition de l'ADEME</w:t>
      </w:r>
      <w:r w:rsidR="00D20C07" w:rsidRPr="00F80988">
        <w:rPr>
          <w:rFonts w:ascii="Arial" w:hAnsi="Arial" w:cs="Arial"/>
          <w:sz w:val="18"/>
          <w:szCs w:val="18"/>
        </w:rPr>
        <w:t>, sur simple demande</w:t>
      </w:r>
      <w:r w:rsidRPr="00F80988">
        <w:rPr>
          <w:rFonts w:ascii="Arial" w:hAnsi="Arial" w:cs="Arial"/>
          <w:sz w:val="18"/>
          <w:szCs w:val="18"/>
        </w:rPr>
        <w:t>, jusqu’à 3 ans après le versement du solde, un</w:t>
      </w:r>
      <w:r w:rsidRPr="00F80988">
        <w:rPr>
          <w:rFonts w:ascii="Arial" w:hAnsi="Arial" w:cs="Arial"/>
          <w:b/>
          <w:sz w:val="18"/>
          <w:szCs w:val="18"/>
        </w:rPr>
        <w:t xml:space="preserve"> </w:t>
      </w:r>
      <w:r w:rsidRPr="00F80988">
        <w:rPr>
          <w:rFonts w:ascii="Arial" w:hAnsi="Arial" w:cs="Arial"/>
          <w:sz w:val="18"/>
          <w:szCs w:val="18"/>
        </w:rPr>
        <w:t>bilan annuel des données d’exploitation.</w:t>
      </w:r>
      <w:bookmarkEnd w:id="383"/>
    </w:p>
    <w:p w14:paraId="1B33EA1A" w14:textId="51317F37" w:rsidR="00EB25DF" w:rsidRPr="007B2A3E" w:rsidRDefault="00EB25DF" w:rsidP="00822090">
      <w:pPr>
        <w:spacing w:after="200" w:line="276" w:lineRule="auto"/>
        <w:rPr>
          <w:rFonts w:ascii="Arial" w:hAnsi="Arial" w:cs="Arial"/>
          <w:lang w:eastAsia="en-US"/>
        </w:rPr>
      </w:pPr>
    </w:p>
    <w:sectPr w:rsidR="00EB25DF" w:rsidRPr="007B2A3E" w:rsidSect="00A714F0">
      <w:footerReference w:type="default" r:id="rId15"/>
      <w:pgSz w:w="11906" w:h="16838"/>
      <w:pgMar w:top="1418" w:right="1418" w:bottom="907" w:left="1418" w:header="737"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BB735B" w14:textId="77777777" w:rsidR="00FB2BD4" w:rsidRDefault="00FB2BD4" w:rsidP="00355E54">
      <w:pPr>
        <w:spacing w:after="0" w:line="240" w:lineRule="auto"/>
      </w:pPr>
      <w:r>
        <w:separator/>
      </w:r>
    </w:p>
  </w:endnote>
  <w:endnote w:type="continuationSeparator" w:id="0">
    <w:p w14:paraId="432A539C" w14:textId="77777777" w:rsidR="00FB2BD4" w:rsidRDefault="00FB2BD4" w:rsidP="00355E54">
      <w:pPr>
        <w:spacing w:after="0" w:line="240" w:lineRule="auto"/>
      </w:pPr>
      <w:r>
        <w:continuationSeparator/>
      </w:r>
    </w:p>
  </w:endnote>
  <w:endnote w:type="continuationNotice" w:id="1">
    <w:p w14:paraId="3FFD550C" w14:textId="77777777" w:rsidR="00FB2BD4" w:rsidRDefault="00FB2BD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rianne Light">
    <w:panose1 w:val="02000000000000000000"/>
    <w:charset w:val="00"/>
    <w:family w:val="auto"/>
    <w:pitch w:val="variable"/>
    <w:sig w:usb0="0000000F"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Marianne">
    <w:panose1 w:val="02000000000000000000"/>
    <w:charset w:val="00"/>
    <w:family w:val="auto"/>
    <w:pitch w:val="variable"/>
    <w:sig w:usb0="0000000F"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3E6FC7" w14:textId="61BCF654" w:rsidR="00FD1DD6" w:rsidRDefault="00FD1DD6" w:rsidP="00F15DDD">
    <w:pPr>
      <w:pStyle w:val="Pieddepage"/>
      <w:jc w:val="right"/>
      <w:rPr>
        <w:rFonts w:ascii="Marianne" w:hAnsi="Marianne"/>
        <w:sz w:val="16"/>
        <w:szCs w:val="16"/>
      </w:rPr>
    </w:pPr>
    <w:r>
      <w:tab/>
    </w:r>
    <w:r>
      <w:rPr>
        <w:rFonts w:ascii="Marianne Light" w:hAnsi="Marianne Light"/>
        <w:sz w:val="16"/>
        <w:szCs w:val="16"/>
      </w:rPr>
      <w:t>Installation</w:t>
    </w:r>
    <w:r w:rsidR="000A70E4">
      <w:rPr>
        <w:rFonts w:ascii="Marianne Light" w:hAnsi="Marianne Light"/>
        <w:sz w:val="16"/>
        <w:szCs w:val="16"/>
      </w:rPr>
      <w:t>s</w:t>
    </w:r>
    <w:r>
      <w:rPr>
        <w:rFonts w:ascii="Marianne Light" w:hAnsi="Marianne Light"/>
        <w:sz w:val="16"/>
        <w:szCs w:val="16"/>
      </w:rPr>
      <w:t xml:space="preserve"> de géothermie </w:t>
    </w:r>
    <w:r w:rsidR="00395407">
      <w:rPr>
        <w:rFonts w:ascii="Marianne Light" w:hAnsi="Marianne Light"/>
        <w:sz w:val="16"/>
        <w:szCs w:val="16"/>
      </w:rPr>
      <w:t>de surface</w:t>
    </w:r>
    <w:r w:rsidR="00094CC1">
      <w:rPr>
        <w:rFonts w:ascii="Marianne Light" w:hAnsi="Marianne Light"/>
        <w:sz w:val="16"/>
        <w:szCs w:val="16"/>
      </w:rPr>
      <w:t xml:space="preserve"> et aérothermie</w:t>
    </w:r>
    <w:r w:rsidR="00F960BE">
      <w:rPr>
        <w:rFonts w:ascii="Marianne Light" w:hAnsi="Marianne Light"/>
        <w:sz w:val="16"/>
        <w:szCs w:val="16"/>
      </w:rPr>
      <w:t xml:space="preserve"> </w:t>
    </w:r>
    <w:bookmarkStart w:id="459" w:name="_Hlk106349359"/>
    <w:r w:rsidR="00F960BE">
      <w:rPr>
        <w:rFonts w:ascii="Marianne Light" w:hAnsi="Marianne Light"/>
        <w:sz w:val="16"/>
        <w:szCs w:val="16"/>
      </w:rPr>
      <w:t>inférieures à 2000 MWh d’</w:t>
    </w:r>
    <w:proofErr w:type="spellStart"/>
    <w:r w:rsidR="00F960BE">
      <w:rPr>
        <w:rFonts w:ascii="Marianne Light" w:hAnsi="Marianne Light"/>
        <w:sz w:val="16"/>
        <w:szCs w:val="16"/>
      </w:rPr>
      <w:t>EnR</w:t>
    </w:r>
    <w:proofErr w:type="spellEnd"/>
    <w:r w:rsidR="00F960BE">
      <w:rPr>
        <w:rFonts w:ascii="Marianne Light" w:hAnsi="Marianne Light"/>
        <w:sz w:val="16"/>
        <w:szCs w:val="16"/>
      </w:rPr>
      <w:t xml:space="preserve">/an </w:t>
    </w:r>
    <w:bookmarkEnd w:id="459"/>
    <w:r>
      <w:rPr>
        <w:rFonts w:ascii="Marianne Light" w:hAnsi="Marianne Light"/>
        <w:sz w:val="16"/>
        <w:szCs w:val="16"/>
      </w:rPr>
      <w:t xml:space="preserve">– </w:t>
    </w:r>
    <w:r w:rsidR="00395407">
      <w:rPr>
        <w:rFonts w:ascii="Marianne Light" w:hAnsi="Marianne Light"/>
        <w:sz w:val="16"/>
        <w:szCs w:val="16"/>
      </w:rPr>
      <w:t>forfait</w:t>
    </w:r>
    <w:r w:rsidRPr="0038673F">
      <w:rPr>
        <w:rFonts w:ascii="Marianne Light" w:hAnsi="Marianne Light"/>
        <w:sz w:val="16"/>
        <w:szCs w:val="16"/>
      </w:rPr>
      <w:t xml:space="preserve"> </w:t>
    </w:r>
    <w:r w:rsidRPr="0038673F">
      <w:rPr>
        <w:rFonts w:ascii="Marianne" w:hAnsi="Marianne"/>
        <w:sz w:val="16"/>
        <w:szCs w:val="16"/>
      </w:rPr>
      <w:t xml:space="preserve">I </w:t>
    </w:r>
    <w:r w:rsidRPr="0038673F">
      <w:rPr>
        <w:rFonts w:ascii="Marianne" w:hAnsi="Marianne"/>
        <w:sz w:val="16"/>
        <w:szCs w:val="16"/>
      </w:rPr>
      <w:fldChar w:fldCharType="begin"/>
    </w:r>
    <w:r w:rsidRPr="0038673F">
      <w:rPr>
        <w:rFonts w:ascii="Marianne" w:hAnsi="Marianne"/>
        <w:sz w:val="16"/>
        <w:szCs w:val="16"/>
      </w:rPr>
      <w:instrText>PAGE   \* MERGEFORMAT</w:instrText>
    </w:r>
    <w:r w:rsidRPr="0038673F">
      <w:rPr>
        <w:rFonts w:ascii="Marianne" w:hAnsi="Marianne"/>
        <w:sz w:val="16"/>
        <w:szCs w:val="16"/>
      </w:rPr>
      <w:fldChar w:fldCharType="separate"/>
    </w:r>
    <w:r w:rsidR="00B96646">
      <w:rPr>
        <w:rFonts w:ascii="Marianne" w:hAnsi="Marianne"/>
        <w:noProof/>
        <w:sz w:val="16"/>
        <w:szCs w:val="16"/>
      </w:rPr>
      <w:t>8</w:t>
    </w:r>
    <w:r w:rsidRPr="0038673F">
      <w:rPr>
        <w:rFonts w:ascii="Marianne" w:hAnsi="Marianne"/>
        <w:sz w:val="16"/>
        <w:szCs w:val="16"/>
      </w:rPr>
      <w:fldChar w:fldCharType="end"/>
    </w:r>
    <w:r w:rsidRPr="0038673F">
      <w:rPr>
        <w:rFonts w:ascii="Marianne" w:hAnsi="Marianne"/>
        <w:sz w:val="16"/>
        <w:szCs w:val="16"/>
      </w:rPr>
      <w:t xml:space="preserve"> I</w:t>
    </w:r>
  </w:p>
  <w:p w14:paraId="1ABE7E2F" w14:textId="051ECD07" w:rsidR="00FD1DD6" w:rsidRDefault="00FD1DD6" w:rsidP="00F15DDD">
    <w:pPr>
      <w:pStyle w:val="Pieddepage"/>
      <w:jc w:val="right"/>
    </w:pPr>
    <w:r w:rsidRPr="0038673F">
      <w:rPr>
        <w:noProof/>
        <w:sz w:val="16"/>
        <w:szCs w:val="16"/>
      </w:rPr>
      <w:drawing>
        <wp:anchor distT="0" distB="0" distL="114300" distR="114300" simplePos="0" relativeHeight="251658240" behindDoc="1" locked="1" layoutInCell="1" allowOverlap="1" wp14:anchorId="363C857F" wp14:editId="4ADA2CC2">
          <wp:simplePos x="0" y="0"/>
          <wp:positionH relativeFrom="page">
            <wp:posOffset>6716395</wp:posOffset>
          </wp:positionH>
          <wp:positionV relativeFrom="page">
            <wp:posOffset>10194925</wp:posOffset>
          </wp:positionV>
          <wp:extent cx="100330" cy="100330"/>
          <wp:effectExtent l="0" t="0" r="0" b="0"/>
          <wp:wrapNone/>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IGNE.png"/>
                  <pic:cNvPicPr/>
                </pic:nvPicPr>
                <pic:blipFill>
                  <a:blip r:embed="rId1">
                    <a:extLst>
                      <a:ext uri="{28A0092B-C50C-407E-A947-70E740481C1C}">
                        <a14:useLocalDpi xmlns:a14="http://schemas.microsoft.com/office/drawing/2010/main" val="0"/>
                      </a:ext>
                    </a:extLst>
                  </a:blip>
                  <a:stretch>
                    <a:fillRect/>
                  </a:stretch>
                </pic:blipFill>
                <pic:spPr>
                  <a:xfrm>
                    <a:off x="0" y="0"/>
                    <a:ext cx="100330" cy="100330"/>
                  </a:xfrm>
                  <a:prstGeom prst="rect">
                    <a:avLst/>
                  </a:prstGeom>
                </pic:spPr>
              </pic:pic>
            </a:graphicData>
          </a:graphic>
          <wp14:sizeRelH relativeFrom="page">
            <wp14:pctWidth>0</wp14:pctWidth>
          </wp14:sizeRelH>
          <wp14:sizeRelV relativeFrom="page">
            <wp14:pctHeight>0</wp14:pctHeight>
          </wp14:sizeRelV>
        </wp:anchor>
      </w:drawing>
    </w:r>
    <w:r>
      <w:rPr>
        <w:rFonts w:ascii="Marianne" w:hAnsi="Marianne"/>
        <w:sz w:val="16"/>
        <w:szCs w:val="16"/>
      </w:rPr>
      <w:t>VOLET TECHNIQUE</w:t>
    </w:r>
    <w:r w:rsidR="007D6FA5">
      <w:rPr>
        <w:rFonts w:ascii="Marianne" w:hAnsi="Marianne"/>
        <w:sz w:val="16"/>
        <w:szCs w:val="16"/>
      </w:rPr>
      <w:t xml:space="preserve"> </w:t>
    </w:r>
    <w:r w:rsidR="005E1D4A">
      <w:rPr>
        <w:rFonts w:ascii="Marianne" w:hAnsi="Marianne"/>
        <w:sz w:val="16"/>
        <w:szCs w:val="16"/>
      </w:rPr>
      <w:t xml:space="preserve">- </w:t>
    </w:r>
    <w:r w:rsidR="00FC58B5">
      <w:rPr>
        <w:rFonts w:ascii="Marianne" w:hAnsi="Marianne"/>
        <w:sz w:val="16"/>
        <w:szCs w:val="16"/>
      </w:rPr>
      <w:t>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3E295E" w14:textId="77777777" w:rsidR="00FB2BD4" w:rsidRDefault="00FB2BD4" w:rsidP="00355E54">
      <w:pPr>
        <w:spacing w:after="0" w:line="240" w:lineRule="auto"/>
      </w:pPr>
      <w:r>
        <w:separator/>
      </w:r>
    </w:p>
  </w:footnote>
  <w:footnote w:type="continuationSeparator" w:id="0">
    <w:p w14:paraId="4F5B9B33" w14:textId="77777777" w:rsidR="00FB2BD4" w:rsidRDefault="00FB2BD4" w:rsidP="00355E54">
      <w:pPr>
        <w:spacing w:after="0" w:line="240" w:lineRule="auto"/>
      </w:pPr>
      <w:r>
        <w:continuationSeparator/>
      </w:r>
    </w:p>
  </w:footnote>
  <w:footnote w:type="continuationNotice" w:id="1">
    <w:p w14:paraId="148A9F12" w14:textId="77777777" w:rsidR="00FB2BD4" w:rsidRDefault="00FB2BD4">
      <w:pPr>
        <w:spacing w:after="0" w:line="240" w:lineRule="auto"/>
      </w:pPr>
    </w:p>
  </w:footnote>
  <w:footnote w:id="2">
    <w:p w14:paraId="56390780" w14:textId="27DBE23E" w:rsidR="00E53686" w:rsidRPr="00637D1E" w:rsidRDefault="00E53686" w:rsidP="00A27B3E">
      <w:pPr>
        <w:jc w:val="both"/>
        <w:rPr>
          <w:rFonts w:ascii="Arial" w:hAnsi="Arial" w:cs="Arial"/>
          <w:sz w:val="16"/>
          <w:szCs w:val="16"/>
        </w:rPr>
      </w:pPr>
      <w:r w:rsidRPr="00A27B3E">
        <w:rPr>
          <w:rStyle w:val="Appelnotedebasdep"/>
          <w:rFonts w:ascii="Marianne Light" w:hAnsi="Marianne Light"/>
          <w:sz w:val="16"/>
          <w:szCs w:val="16"/>
        </w:rPr>
        <w:footnoteRef/>
      </w:r>
      <w:r w:rsidRPr="00A27B3E">
        <w:rPr>
          <w:rFonts w:ascii="Marianne Light" w:hAnsi="Marianne Light"/>
          <w:sz w:val="16"/>
          <w:szCs w:val="16"/>
        </w:rPr>
        <w:t xml:space="preserve"> </w:t>
      </w:r>
      <w:r w:rsidRPr="00637D1E">
        <w:rPr>
          <w:rFonts w:ascii="Arial" w:hAnsi="Arial" w:cs="Arial"/>
          <w:i/>
          <w:sz w:val="16"/>
          <w:szCs w:val="16"/>
        </w:rPr>
        <w:t xml:space="preserve">Fichier Excel : Volet </w:t>
      </w:r>
      <w:r w:rsidR="003C6A1E" w:rsidRPr="00637D1E">
        <w:rPr>
          <w:rFonts w:ascii="Arial" w:hAnsi="Arial" w:cs="Arial"/>
          <w:i/>
          <w:sz w:val="16"/>
          <w:szCs w:val="16"/>
        </w:rPr>
        <w:t>t</w:t>
      </w:r>
      <w:r w:rsidRPr="00637D1E">
        <w:rPr>
          <w:rFonts w:ascii="Arial" w:hAnsi="Arial" w:cs="Arial"/>
          <w:i/>
          <w:sz w:val="16"/>
          <w:szCs w:val="16"/>
        </w:rPr>
        <w:t xml:space="preserve">echnique </w:t>
      </w:r>
      <w:r w:rsidR="003C6A1E" w:rsidRPr="00637D1E">
        <w:rPr>
          <w:rFonts w:ascii="Arial" w:hAnsi="Arial" w:cs="Arial"/>
          <w:i/>
          <w:sz w:val="16"/>
          <w:szCs w:val="16"/>
        </w:rPr>
        <w:t>t</w:t>
      </w:r>
      <w:r w:rsidR="00316003" w:rsidRPr="00637D1E">
        <w:rPr>
          <w:rFonts w:ascii="Arial" w:hAnsi="Arial" w:cs="Arial"/>
          <w:i/>
          <w:sz w:val="16"/>
          <w:szCs w:val="16"/>
        </w:rPr>
        <w:t xml:space="preserve">ableur </w:t>
      </w:r>
      <w:r w:rsidRPr="00637D1E">
        <w:rPr>
          <w:rFonts w:ascii="Arial" w:hAnsi="Arial" w:cs="Arial"/>
          <w:i/>
          <w:sz w:val="16"/>
          <w:szCs w:val="16"/>
        </w:rPr>
        <w:t xml:space="preserve">géothermie de surface et aérothermie </w:t>
      </w:r>
      <w:r w:rsidR="003B1B45" w:rsidRPr="00637D1E">
        <w:rPr>
          <w:rFonts w:ascii="Arial" w:hAnsi="Arial" w:cs="Arial"/>
          <w:i/>
          <w:sz w:val="16"/>
          <w:szCs w:val="16"/>
        </w:rPr>
        <w:t>202</w:t>
      </w:r>
      <w:r w:rsidR="005116D6" w:rsidRPr="00637D1E">
        <w:rPr>
          <w:rFonts w:ascii="Arial" w:hAnsi="Arial" w:cs="Arial"/>
          <w:i/>
          <w:sz w:val="16"/>
          <w:szCs w:val="16"/>
        </w:rPr>
        <w:t>6</w:t>
      </w:r>
      <w:r w:rsidR="003B1B45" w:rsidRPr="00637D1E">
        <w:rPr>
          <w:rFonts w:ascii="Arial" w:hAnsi="Arial" w:cs="Arial"/>
          <w:i/>
          <w:sz w:val="16"/>
          <w:szCs w:val="16"/>
        </w:rPr>
        <w:t xml:space="preserve"> </w:t>
      </w:r>
      <w:r w:rsidRPr="00637D1E">
        <w:rPr>
          <w:rFonts w:ascii="Arial" w:hAnsi="Arial" w:cs="Arial"/>
          <w:i/>
          <w:sz w:val="16"/>
          <w:szCs w:val="16"/>
        </w:rPr>
        <w:t xml:space="preserve">disponible sur la page </w:t>
      </w:r>
      <w:hyperlink r:id="rId1" w:history="1">
        <w:r w:rsidR="00852C0E" w:rsidRPr="00637D1E">
          <w:rPr>
            <w:rStyle w:val="Lienhypertexte"/>
            <w:rFonts w:ascii="Arial" w:hAnsi="Arial" w:cs="Arial"/>
            <w:i/>
            <w:sz w:val="16"/>
            <w:szCs w:val="16"/>
          </w:rPr>
          <w:t>https://agirpourlatransition.ademe.fr/entreprises/aides-financieres/2026/installations-production-chaleur-froid-a-partir-geothermie-surface</w:t>
        </w:r>
      </w:hyperlink>
    </w:p>
  </w:footnote>
  <w:footnote w:id="3">
    <w:p w14:paraId="2B7B14DA" w14:textId="6DD01481" w:rsidR="00164366" w:rsidRPr="00822090" w:rsidRDefault="00164366" w:rsidP="00C43286">
      <w:pPr>
        <w:pStyle w:val="Notedebasdepage"/>
        <w:ind w:left="0" w:firstLine="0"/>
        <w:rPr>
          <w:i/>
          <w:iCs/>
          <w:sz w:val="18"/>
          <w:szCs w:val="18"/>
        </w:rPr>
      </w:pPr>
      <w:r w:rsidRPr="00822090">
        <w:rPr>
          <w:rStyle w:val="Appelnotedebasdep"/>
          <w:i/>
          <w:iCs/>
          <w:sz w:val="18"/>
          <w:szCs w:val="18"/>
        </w:rPr>
        <w:footnoteRef/>
      </w:r>
      <w:r w:rsidR="00B244A1" w:rsidRPr="00822090">
        <w:rPr>
          <w:i/>
          <w:iCs/>
          <w:sz w:val="18"/>
          <w:szCs w:val="18"/>
        </w:rPr>
        <w:t xml:space="preserve"> </w:t>
      </w:r>
      <w:r w:rsidR="00B244A1" w:rsidRPr="00822090">
        <w:rPr>
          <w:i/>
          <w:iCs/>
          <w:sz w:val="16"/>
          <w:szCs w:val="16"/>
        </w:rPr>
        <w:t>Par exemple outil dév</w:t>
      </w:r>
      <w:r w:rsidR="00BB4F53" w:rsidRPr="00822090">
        <w:rPr>
          <w:i/>
          <w:iCs/>
          <w:sz w:val="16"/>
          <w:szCs w:val="16"/>
        </w:rPr>
        <w:t xml:space="preserve">eloppé par le BRGM : </w:t>
      </w:r>
      <w:r w:rsidRPr="00822090">
        <w:rPr>
          <w:i/>
          <w:iCs/>
          <w:sz w:val="16"/>
          <w:szCs w:val="16"/>
        </w:rPr>
        <w:t xml:space="preserve"> </w:t>
      </w:r>
      <w:r w:rsidR="008E181F" w:rsidRPr="00822090">
        <w:rPr>
          <w:i/>
          <w:iCs/>
          <w:sz w:val="16"/>
          <w:szCs w:val="16"/>
        </w:rPr>
        <w:t>https://plateforme-geothermie.brgm.fr/fr/outil-de-dimensionnement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D"/>
    <w:multiLevelType w:val="multilevel"/>
    <w:tmpl w:val="0000000D"/>
    <w:name w:val="WW8Num13"/>
    <w:lvl w:ilvl="0">
      <w:start w:val="20"/>
      <w:numFmt w:val="bullet"/>
      <w:lvlText w:val="-"/>
      <w:lvlJc w:val="left"/>
      <w:pPr>
        <w:tabs>
          <w:tab w:val="num" w:pos="1598"/>
        </w:tabs>
        <w:ind w:left="1598" w:hanging="360"/>
      </w:pPr>
      <w:rPr>
        <w:rFonts w:ascii="Times New Roman" w:hAnsi="Times New Roman"/>
      </w:rPr>
    </w:lvl>
    <w:lvl w:ilvl="1">
      <w:start w:val="1"/>
      <w:numFmt w:val="bullet"/>
      <w:lvlText w:val="o"/>
      <w:lvlJc w:val="left"/>
      <w:pPr>
        <w:tabs>
          <w:tab w:val="num" w:pos="2318"/>
        </w:tabs>
        <w:ind w:left="2318" w:hanging="360"/>
      </w:pPr>
      <w:rPr>
        <w:rFonts w:ascii="Courier New" w:hAnsi="Courier New" w:cs="Courier New"/>
      </w:rPr>
    </w:lvl>
    <w:lvl w:ilvl="2">
      <w:start w:val="1"/>
      <w:numFmt w:val="bullet"/>
      <w:lvlText w:val=""/>
      <w:lvlJc w:val="left"/>
      <w:pPr>
        <w:tabs>
          <w:tab w:val="num" w:pos="3038"/>
        </w:tabs>
        <w:ind w:left="3038" w:hanging="360"/>
      </w:pPr>
      <w:rPr>
        <w:rFonts w:ascii="Wingdings" w:hAnsi="Wingdings"/>
      </w:rPr>
    </w:lvl>
    <w:lvl w:ilvl="3">
      <w:start w:val="1"/>
      <w:numFmt w:val="bullet"/>
      <w:lvlText w:val=""/>
      <w:lvlJc w:val="left"/>
      <w:pPr>
        <w:tabs>
          <w:tab w:val="num" w:pos="3758"/>
        </w:tabs>
        <w:ind w:left="3758" w:hanging="360"/>
      </w:pPr>
      <w:rPr>
        <w:rFonts w:ascii="Symbol" w:hAnsi="Symbol"/>
      </w:rPr>
    </w:lvl>
    <w:lvl w:ilvl="4">
      <w:start w:val="1"/>
      <w:numFmt w:val="bullet"/>
      <w:lvlText w:val="o"/>
      <w:lvlJc w:val="left"/>
      <w:pPr>
        <w:tabs>
          <w:tab w:val="num" w:pos="4478"/>
        </w:tabs>
        <w:ind w:left="4478" w:hanging="360"/>
      </w:pPr>
      <w:rPr>
        <w:rFonts w:ascii="Courier New" w:hAnsi="Courier New" w:cs="Courier New"/>
      </w:rPr>
    </w:lvl>
    <w:lvl w:ilvl="5">
      <w:start w:val="1"/>
      <w:numFmt w:val="bullet"/>
      <w:lvlText w:val=""/>
      <w:lvlJc w:val="left"/>
      <w:pPr>
        <w:tabs>
          <w:tab w:val="num" w:pos="5198"/>
        </w:tabs>
        <w:ind w:left="5198" w:hanging="360"/>
      </w:pPr>
      <w:rPr>
        <w:rFonts w:ascii="Wingdings" w:hAnsi="Wingdings"/>
      </w:rPr>
    </w:lvl>
    <w:lvl w:ilvl="6">
      <w:start w:val="1"/>
      <w:numFmt w:val="bullet"/>
      <w:lvlText w:val=""/>
      <w:lvlJc w:val="left"/>
      <w:pPr>
        <w:tabs>
          <w:tab w:val="num" w:pos="5918"/>
        </w:tabs>
        <w:ind w:left="5918" w:hanging="360"/>
      </w:pPr>
      <w:rPr>
        <w:rFonts w:ascii="Symbol" w:hAnsi="Symbol"/>
      </w:rPr>
    </w:lvl>
    <w:lvl w:ilvl="7">
      <w:start w:val="1"/>
      <w:numFmt w:val="bullet"/>
      <w:lvlText w:val="o"/>
      <w:lvlJc w:val="left"/>
      <w:pPr>
        <w:tabs>
          <w:tab w:val="num" w:pos="6638"/>
        </w:tabs>
        <w:ind w:left="6638" w:hanging="360"/>
      </w:pPr>
      <w:rPr>
        <w:rFonts w:ascii="Courier New" w:hAnsi="Courier New" w:cs="Courier New"/>
      </w:rPr>
    </w:lvl>
    <w:lvl w:ilvl="8">
      <w:start w:val="1"/>
      <w:numFmt w:val="bullet"/>
      <w:lvlText w:val=""/>
      <w:lvlJc w:val="left"/>
      <w:pPr>
        <w:tabs>
          <w:tab w:val="num" w:pos="7358"/>
        </w:tabs>
        <w:ind w:left="7358" w:hanging="360"/>
      </w:pPr>
      <w:rPr>
        <w:rFonts w:ascii="Wingdings" w:hAnsi="Wingdings"/>
      </w:rPr>
    </w:lvl>
  </w:abstractNum>
  <w:abstractNum w:abstractNumId="1" w15:restartNumberingAfterBreak="0">
    <w:nsid w:val="02036A25"/>
    <w:multiLevelType w:val="hybridMultilevel"/>
    <w:tmpl w:val="0F1E5438"/>
    <w:lvl w:ilvl="0" w:tplc="FFFFFFFF">
      <w:start w:val="1"/>
      <w:numFmt w:val="bullet"/>
      <w:pStyle w:val="Pucenoir"/>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258263E"/>
    <w:multiLevelType w:val="hybridMultilevel"/>
    <w:tmpl w:val="89061BA2"/>
    <w:lvl w:ilvl="0" w:tplc="040C000F">
      <w:start w:val="1"/>
      <w:numFmt w:val="decimal"/>
      <w:lvlText w:val="%1."/>
      <w:lvlJc w:val="left"/>
      <w:pPr>
        <w:ind w:left="720" w:hanging="360"/>
      </w:pPr>
      <w:rPr>
        <w:rFont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 w15:restartNumberingAfterBreak="0">
    <w:nsid w:val="084B5AD7"/>
    <w:multiLevelType w:val="hybridMultilevel"/>
    <w:tmpl w:val="4452674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9BB06C9"/>
    <w:multiLevelType w:val="multilevel"/>
    <w:tmpl w:val="25DE0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A3E1BD3"/>
    <w:multiLevelType w:val="hybridMultilevel"/>
    <w:tmpl w:val="9F74C962"/>
    <w:lvl w:ilvl="0" w:tplc="018A61D4">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0ADC55A7"/>
    <w:multiLevelType w:val="multilevel"/>
    <w:tmpl w:val="25DE0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D867444"/>
    <w:multiLevelType w:val="multilevel"/>
    <w:tmpl w:val="697C49DC"/>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0D907C6D"/>
    <w:multiLevelType w:val="hybridMultilevel"/>
    <w:tmpl w:val="8528DC4A"/>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9" w15:restartNumberingAfterBreak="0">
    <w:nsid w:val="0DF47CE3"/>
    <w:multiLevelType w:val="hybridMultilevel"/>
    <w:tmpl w:val="4FCEF9AC"/>
    <w:lvl w:ilvl="0" w:tplc="040C0001">
      <w:start w:val="1"/>
      <w:numFmt w:val="bullet"/>
      <w:lvlText w:val=""/>
      <w:lvlJc w:val="left"/>
      <w:pPr>
        <w:ind w:left="720" w:hanging="360"/>
      </w:pPr>
      <w:rPr>
        <w:rFonts w:ascii="Symbol" w:hAnsi="Symbol" w:hint="default"/>
      </w:rPr>
    </w:lvl>
    <w:lvl w:ilvl="1" w:tplc="FAD43D74">
      <w:start w:val="1"/>
      <w:numFmt w:val="bullet"/>
      <w:pStyle w:val="Pucerond"/>
      <w:lvlText w:val="o"/>
      <w:lvlJc w:val="left"/>
      <w:pPr>
        <w:ind w:left="1352"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6C073A9"/>
    <w:multiLevelType w:val="multilevel"/>
    <w:tmpl w:val="C9544866"/>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D1D0F12"/>
    <w:multiLevelType w:val="multilevel"/>
    <w:tmpl w:val="A88EE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D96398A"/>
    <w:multiLevelType w:val="multilevel"/>
    <w:tmpl w:val="040C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A553AFA"/>
    <w:multiLevelType w:val="hybridMultilevel"/>
    <w:tmpl w:val="6BA2952E"/>
    <w:lvl w:ilvl="0" w:tplc="040C0001">
      <w:start w:val="1"/>
      <w:numFmt w:val="bullet"/>
      <w:lvlText w:val=""/>
      <w:lvlJc w:val="left"/>
      <w:pPr>
        <w:ind w:left="833" w:hanging="360"/>
      </w:pPr>
      <w:rPr>
        <w:rFonts w:ascii="Symbol" w:hAnsi="Symbol" w:hint="default"/>
      </w:rPr>
    </w:lvl>
    <w:lvl w:ilvl="1" w:tplc="040C0003" w:tentative="1">
      <w:start w:val="1"/>
      <w:numFmt w:val="bullet"/>
      <w:lvlText w:val="o"/>
      <w:lvlJc w:val="left"/>
      <w:pPr>
        <w:ind w:left="1553" w:hanging="360"/>
      </w:pPr>
      <w:rPr>
        <w:rFonts w:ascii="Courier New" w:hAnsi="Courier New" w:cs="Courier New" w:hint="default"/>
      </w:rPr>
    </w:lvl>
    <w:lvl w:ilvl="2" w:tplc="040C0005" w:tentative="1">
      <w:start w:val="1"/>
      <w:numFmt w:val="bullet"/>
      <w:lvlText w:val=""/>
      <w:lvlJc w:val="left"/>
      <w:pPr>
        <w:ind w:left="2273" w:hanging="360"/>
      </w:pPr>
      <w:rPr>
        <w:rFonts w:ascii="Wingdings" w:hAnsi="Wingdings" w:hint="default"/>
      </w:rPr>
    </w:lvl>
    <w:lvl w:ilvl="3" w:tplc="040C0001" w:tentative="1">
      <w:start w:val="1"/>
      <w:numFmt w:val="bullet"/>
      <w:lvlText w:val=""/>
      <w:lvlJc w:val="left"/>
      <w:pPr>
        <w:ind w:left="2993" w:hanging="360"/>
      </w:pPr>
      <w:rPr>
        <w:rFonts w:ascii="Symbol" w:hAnsi="Symbol" w:hint="default"/>
      </w:rPr>
    </w:lvl>
    <w:lvl w:ilvl="4" w:tplc="040C0003" w:tentative="1">
      <w:start w:val="1"/>
      <w:numFmt w:val="bullet"/>
      <w:lvlText w:val="o"/>
      <w:lvlJc w:val="left"/>
      <w:pPr>
        <w:ind w:left="3713" w:hanging="360"/>
      </w:pPr>
      <w:rPr>
        <w:rFonts w:ascii="Courier New" w:hAnsi="Courier New" w:cs="Courier New" w:hint="default"/>
      </w:rPr>
    </w:lvl>
    <w:lvl w:ilvl="5" w:tplc="040C0005" w:tentative="1">
      <w:start w:val="1"/>
      <w:numFmt w:val="bullet"/>
      <w:lvlText w:val=""/>
      <w:lvlJc w:val="left"/>
      <w:pPr>
        <w:ind w:left="4433" w:hanging="360"/>
      </w:pPr>
      <w:rPr>
        <w:rFonts w:ascii="Wingdings" w:hAnsi="Wingdings" w:hint="default"/>
      </w:rPr>
    </w:lvl>
    <w:lvl w:ilvl="6" w:tplc="040C0001" w:tentative="1">
      <w:start w:val="1"/>
      <w:numFmt w:val="bullet"/>
      <w:lvlText w:val=""/>
      <w:lvlJc w:val="left"/>
      <w:pPr>
        <w:ind w:left="5153" w:hanging="360"/>
      </w:pPr>
      <w:rPr>
        <w:rFonts w:ascii="Symbol" w:hAnsi="Symbol" w:hint="default"/>
      </w:rPr>
    </w:lvl>
    <w:lvl w:ilvl="7" w:tplc="040C0003" w:tentative="1">
      <w:start w:val="1"/>
      <w:numFmt w:val="bullet"/>
      <w:lvlText w:val="o"/>
      <w:lvlJc w:val="left"/>
      <w:pPr>
        <w:ind w:left="5873" w:hanging="360"/>
      </w:pPr>
      <w:rPr>
        <w:rFonts w:ascii="Courier New" w:hAnsi="Courier New" w:cs="Courier New" w:hint="default"/>
      </w:rPr>
    </w:lvl>
    <w:lvl w:ilvl="8" w:tplc="040C0005" w:tentative="1">
      <w:start w:val="1"/>
      <w:numFmt w:val="bullet"/>
      <w:lvlText w:val=""/>
      <w:lvlJc w:val="left"/>
      <w:pPr>
        <w:ind w:left="6593" w:hanging="360"/>
      </w:pPr>
      <w:rPr>
        <w:rFonts w:ascii="Wingdings" w:hAnsi="Wingdings" w:hint="default"/>
      </w:rPr>
    </w:lvl>
  </w:abstractNum>
  <w:abstractNum w:abstractNumId="14" w15:restartNumberingAfterBreak="0">
    <w:nsid w:val="2D4C76CB"/>
    <w:multiLevelType w:val="hybridMultilevel"/>
    <w:tmpl w:val="7AF2F76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5" w15:restartNumberingAfterBreak="0">
    <w:nsid w:val="337B22AC"/>
    <w:multiLevelType w:val="multilevel"/>
    <w:tmpl w:val="D5F82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8DC7EA8"/>
    <w:multiLevelType w:val="multilevel"/>
    <w:tmpl w:val="99608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96E75D8"/>
    <w:multiLevelType w:val="multilevel"/>
    <w:tmpl w:val="25DE0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9E53501"/>
    <w:multiLevelType w:val="multilevel"/>
    <w:tmpl w:val="4D6A4E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A675433"/>
    <w:multiLevelType w:val="hybridMultilevel"/>
    <w:tmpl w:val="C324D12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3A797734"/>
    <w:multiLevelType w:val="hybridMultilevel"/>
    <w:tmpl w:val="094882B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3B9A3320"/>
    <w:multiLevelType w:val="hybridMultilevel"/>
    <w:tmpl w:val="27C07C0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3D367F34"/>
    <w:multiLevelType w:val="hybridMultilevel"/>
    <w:tmpl w:val="8A3A6B1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3E8D73BA"/>
    <w:multiLevelType w:val="multilevel"/>
    <w:tmpl w:val="0BCE3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F445D90"/>
    <w:multiLevelType w:val="multilevel"/>
    <w:tmpl w:val="697C49DC"/>
    <w:lvl w:ilvl="0">
      <w:start w:val="1"/>
      <w:numFmt w:val="decimal"/>
      <w:lvlText w:val="%1"/>
      <w:lvlJc w:val="left"/>
      <w:pPr>
        <w:ind w:left="360" w:hanging="36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40B77592"/>
    <w:multiLevelType w:val="multilevel"/>
    <w:tmpl w:val="595EE59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3E26A07"/>
    <w:multiLevelType w:val="hybridMultilevel"/>
    <w:tmpl w:val="C866AC1C"/>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505B08DC"/>
    <w:multiLevelType w:val="hybridMultilevel"/>
    <w:tmpl w:val="209EC182"/>
    <w:lvl w:ilvl="0" w:tplc="040C0001">
      <w:start w:val="1"/>
      <w:numFmt w:val="bullet"/>
      <w:lvlText w:val=""/>
      <w:lvlJc w:val="left"/>
      <w:pPr>
        <w:ind w:left="1069" w:hanging="360"/>
      </w:pPr>
      <w:rPr>
        <w:rFonts w:ascii="Symbol" w:hAnsi="Symbol" w:hint="default"/>
      </w:rPr>
    </w:lvl>
    <w:lvl w:ilvl="1" w:tplc="040C0003">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28" w15:restartNumberingAfterBreak="0">
    <w:nsid w:val="505E59BD"/>
    <w:multiLevelType w:val="hybridMultilevel"/>
    <w:tmpl w:val="8E024A6A"/>
    <w:lvl w:ilvl="0" w:tplc="13D41DD2">
      <w:start w:val="1"/>
      <w:numFmt w:val="bullet"/>
      <w:lvlText w:val=""/>
      <w:lvlJc w:val="left"/>
      <w:pPr>
        <w:ind w:left="720" w:hanging="360"/>
      </w:pPr>
      <w:rPr>
        <w:rFonts w:ascii="Symbol" w:hAnsi="Symbol" w:hint="default"/>
      </w:rPr>
    </w:lvl>
    <w:lvl w:ilvl="1" w:tplc="5E462A9C">
      <w:start w:val="1"/>
      <w:numFmt w:val="bullet"/>
      <w:lvlText w:val="o"/>
      <w:lvlJc w:val="left"/>
      <w:pPr>
        <w:ind w:left="1440" w:hanging="360"/>
      </w:pPr>
      <w:rPr>
        <w:rFonts w:ascii="Courier New" w:hAnsi="Courier New" w:hint="default"/>
      </w:rPr>
    </w:lvl>
    <w:lvl w:ilvl="2" w:tplc="2646B0B6">
      <w:start w:val="1"/>
      <w:numFmt w:val="bullet"/>
      <w:lvlText w:val=""/>
      <w:lvlJc w:val="left"/>
      <w:pPr>
        <w:ind w:left="2160" w:hanging="360"/>
      </w:pPr>
      <w:rPr>
        <w:rFonts w:ascii="Wingdings" w:hAnsi="Wingdings" w:hint="default"/>
      </w:rPr>
    </w:lvl>
    <w:lvl w:ilvl="3" w:tplc="B36600F8">
      <w:start w:val="1"/>
      <w:numFmt w:val="bullet"/>
      <w:lvlText w:val=""/>
      <w:lvlJc w:val="left"/>
      <w:pPr>
        <w:ind w:left="2880" w:hanging="360"/>
      </w:pPr>
      <w:rPr>
        <w:rFonts w:ascii="Symbol" w:hAnsi="Symbol" w:hint="default"/>
      </w:rPr>
    </w:lvl>
    <w:lvl w:ilvl="4" w:tplc="77BAA226">
      <w:start w:val="1"/>
      <w:numFmt w:val="bullet"/>
      <w:lvlText w:val="o"/>
      <w:lvlJc w:val="left"/>
      <w:pPr>
        <w:ind w:left="3600" w:hanging="360"/>
      </w:pPr>
      <w:rPr>
        <w:rFonts w:ascii="Courier New" w:hAnsi="Courier New" w:hint="default"/>
      </w:rPr>
    </w:lvl>
    <w:lvl w:ilvl="5" w:tplc="01BE1AD0">
      <w:start w:val="1"/>
      <w:numFmt w:val="bullet"/>
      <w:lvlText w:val=""/>
      <w:lvlJc w:val="left"/>
      <w:pPr>
        <w:ind w:left="4320" w:hanging="360"/>
      </w:pPr>
      <w:rPr>
        <w:rFonts w:ascii="Wingdings" w:hAnsi="Wingdings" w:hint="default"/>
      </w:rPr>
    </w:lvl>
    <w:lvl w:ilvl="6" w:tplc="FDD44752">
      <w:start w:val="1"/>
      <w:numFmt w:val="bullet"/>
      <w:lvlText w:val=""/>
      <w:lvlJc w:val="left"/>
      <w:pPr>
        <w:ind w:left="5040" w:hanging="360"/>
      </w:pPr>
      <w:rPr>
        <w:rFonts w:ascii="Symbol" w:hAnsi="Symbol" w:hint="default"/>
      </w:rPr>
    </w:lvl>
    <w:lvl w:ilvl="7" w:tplc="6614868A">
      <w:start w:val="1"/>
      <w:numFmt w:val="bullet"/>
      <w:lvlText w:val="o"/>
      <w:lvlJc w:val="left"/>
      <w:pPr>
        <w:ind w:left="5760" w:hanging="360"/>
      </w:pPr>
      <w:rPr>
        <w:rFonts w:ascii="Courier New" w:hAnsi="Courier New" w:hint="default"/>
      </w:rPr>
    </w:lvl>
    <w:lvl w:ilvl="8" w:tplc="D65CFE8A">
      <w:start w:val="1"/>
      <w:numFmt w:val="bullet"/>
      <w:lvlText w:val=""/>
      <w:lvlJc w:val="left"/>
      <w:pPr>
        <w:ind w:left="6480" w:hanging="360"/>
      </w:pPr>
      <w:rPr>
        <w:rFonts w:ascii="Wingdings" w:hAnsi="Wingdings" w:hint="default"/>
      </w:rPr>
    </w:lvl>
  </w:abstractNum>
  <w:abstractNum w:abstractNumId="29" w15:restartNumberingAfterBreak="0">
    <w:nsid w:val="50982841"/>
    <w:multiLevelType w:val="multilevel"/>
    <w:tmpl w:val="102A9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27A51C5"/>
    <w:multiLevelType w:val="multilevel"/>
    <w:tmpl w:val="697C49DC"/>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1" w15:restartNumberingAfterBreak="0">
    <w:nsid w:val="530F32A5"/>
    <w:multiLevelType w:val="multilevel"/>
    <w:tmpl w:val="2AE88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97F2FD3"/>
    <w:multiLevelType w:val="hybridMultilevel"/>
    <w:tmpl w:val="BBDEBF00"/>
    <w:lvl w:ilvl="0" w:tplc="040C0019">
      <w:start w:val="1"/>
      <w:numFmt w:val="lowerLetter"/>
      <w:lvlText w:val="%1."/>
      <w:lvlJc w:val="left"/>
      <w:pPr>
        <w:ind w:left="1304" w:hanging="360"/>
      </w:pPr>
    </w:lvl>
    <w:lvl w:ilvl="1" w:tplc="040C0019" w:tentative="1">
      <w:start w:val="1"/>
      <w:numFmt w:val="lowerLetter"/>
      <w:lvlText w:val="%2."/>
      <w:lvlJc w:val="left"/>
      <w:pPr>
        <w:ind w:left="2024" w:hanging="360"/>
      </w:pPr>
    </w:lvl>
    <w:lvl w:ilvl="2" w:tplc="040C001B" w:tentative="1">
      <w:start w:val="1"/>
      <w:numFmt w:val="lowerRoman"/>
      <w:lvlText w:val="%3."/>
      <w:lvlJc w:val="right"/>
      <w:pPr>
        <w:ind w:left="2744" w:hanging="180"/>
      </w:pPr>
    </w:lvl>
    <w:lvl w:ilvl="3" w:tplc="040C000F" w:tentative="1">
      <w:start w:val="1"/>
      <w:numFmt w:val="decimal"/>
      <w:lvlText w:val="%4."/>
      <w:lvlJc w:val="left"/>
      <w:pPr>
        <w:ind w:left="3464" w:hanging="360"/>
      </w:pPr>
    </w:lvl>
    <w:lvl w:ilvl="4" w:tplc="040C0019" w:tentative="1">
      <w:start w:val="1"/>
      <w:numFmt w:val="lowerLetter"/>
      <w:lvlText w:val="%5."/>
      <w:lvlJc w:val="left"/>
      <w:pPr>
        <w:ind w:left="4184" w:hanging="360"/>
      </w:pPr>
    </w:lvl>
    <w:lvl w:ilvl="5" w:tplc="040C001B" w:tentative="1">
      <w:start w:val="1"/>
      <w:numFmt w:val="lowerRoman"/>
      <w:lvlText w:val="%6."/>
      <w:lvlJc w:val="right"/>
      <w:pPr>
        <w:ind w:left="4904" w:hanging="180"/>
      </w:pPr>
    </w:lvl>
    <w:lvl w:ilvl="6" w:tplc="040C000F" w:tentative="1">
      <w:start w:val="1"/>
      <w:numFmt w:val="decimal"/>
      <w:lvlText w:val="%7."/>
      <w:lvlJc w:val="left"/>
      <w:pPr>
        <w:ind w:left="5624" w:hanging="360"/>
      </w:pPr>
    </w:lvl>
    <w:lvl w:ilvl="7" w:tplc="040C0019" w:tentative="1">
      <w:start w:val="1"/>
      <w:numFmt w:val="lowerLetter"/>
      <w:lvlText w:val="%8."/>
      <w:lvlJc w:val="left"/>
      <w:pPr>
        <w:ind w:left="6344" w:hanging="360"/>
      </w:pPr>
    </w:lvl>
    <w:lvl w:ilvl="8" w:tplc="040C001B" w:tentative="1">
      <w:start w:val="1"/>
      <w:numFmt w:val="lowerRoman"/>
      <w:lvlText w:val="%9."/>
      <w:lvlJc w:val="right"/>
      <w:pPr>
        <w:ind w:left="7064" w:hanging="180"/>
      </w:pPr>
    </w:lvl>
  </w:abstractNum>
  <w:abstractNum w:abstractNumId="33" w15:restartNumberingAfterBreak="0">
    <w:nsid w:val="5F67421F"/>
    <w:multiLevelType w:val="multilevel"/>
    <w:tmpl w:val="C7FECE7A"/>
    <w:lvl w:ilvl="0">
      <w:start w:val="3"/>
      <w:numFmt w:val="decimal"/>
      <w:lvlText w:val="%1"/>
      <w:lvlJc w:val="left"/>
      <w:pPr>
        <w:ind w:left="375" w:hanging="375"/>
      </w:pPr>
      <w:rPr>
        <w:rFonts w:hint="default"/>
      </w:rPr>
    </w:lvl>
    <w:lvl w:ilvl="1">
      <w:start w:val="2"/>
      <w:numFmt w:val="decimal"/>
      <w:lvlText w:val="%1.%2"/>
      <w:lvlJc w:val="left"/>
      <w:pPr>
        <w:ind w:left="2640" w:hanging="720"/>
      </w:pPr>
      <w:rPr>
        <w:rFonts w:hint="default"/>
      </w:rPr>
    </w:lvl>
    <w:lvl w:ilvl="2">
      <w:start w:val="1"/>
      <w:numFmt w:val="decimal"/>
      <w:lvlText w:val="%1.%2.%3"/>
      <w:lvlJc w:val="left"/>
      <w:pPr>
        <w:ind w:left="4560" w:hanging="720"/>
      </w:pPr>
      <w:rPr>
        <w:rFonts w:hint="default"/>
      </w:rPr>
    </w:lvl>
    <w:lvl w:ilvl="3">
      <w:start w:val="1"/>
      <w:numFmt w:val="decimal"/>
      <w:lvlText w:val="%1.%2.%3.%4"/>
      <w:lvlJc w:val="left"/>
      <w:pPr>
        <w:ind w:left="6840" w:hanging="1080"/>
      </w:pPr>
      <w:rPr>
        <w:rFonts w:hint="default"/>
      </w:rPr>
    </w:lvl>
    <w:lvl w:ilvl="4">
      <w:start w:val="1"/>
      <w:numFmt w:val="decimal"/>
      <w:lvlText w:val="%1.%2.%3.%4.%5"/>
      <w:lvlJc w:val="left"/>
      <w:pPr>
        <w:ind w:left="9120" w:hanging="1440"/>
      </w:pPr>
      <w:rPr>
        <w:rFonts w:hint="default"/>
      </w:rPr>
    </w:lvl>
    <w:lvl w:ilvl="5">
      <w:start w:val="1"/>
      <w:numFmt w:val="decimal"/>
      <w:lvlText w:val="%1.%2.%3.%4.%5.%6"/>
      <w:lvlJc w:val="left"/>
      <w:pPr>
        <w:ind w:left="11040" w:hanging="1440"/>
      </w:pPr>
      <w:rPr>
        <w:rFonts w:hint="default"/>
      </w:rPr>
    </w:lvl>
    <w:lvl w:ilvl="6">
      <w:start w:val="1"/>
      <w:numFmt w:val="decimal"/>
      <w:lvlText w:val="%1.%2.%3.%4.%5.%6.%7"/>
      <w:lvlJc w:val="left"/>
      <w:pPr>
        <w:ind w:left="13320" w:hanging="1800"/>
      </w:pPr>
      <w:rPr>
        <w:rFonts w:hint="default"/>
      </w:rPr>
    </w:lvl>
    <w:lvl w:ilvl="7">
      <w:start w:val="1"/>
      <w:numFmt w:val="decimal"/>
      <w:lvlText w:val="%1.%2.%3.%4.%5.%6.%7.%8"/>
      <w:lvlJc w:val="left"/>
      <w:pPr>
        <w:ind w:left="15600" w:hanging="2160"/>
      </w:pPr>
      <w:rPr>
        <w:rFonts w:hint="default"/>
      </w:rPr>
    </w:lvl>
    <w:lvl w:ilvl="8">
      <w:start w:val="1"/>
      <w:numFmt w:val="decimal"/>
      <w:lvlText w:val="%1.%2.%3.%4.%5.%6.%7.%8.%9"/>
      <w:lvlJc w:val="left"/>
      <w:pPr>
        <w:ind w:left="17520" w:hanging="2160"/>
      </w:pPr>
      <w:rPr>
        <w:rFonts w:hint="default"/>
      </w:rPr>
    </w:lvl>
  </w:abstractNum>
  <w:abstractNum w:abstractNumId="34" w15:restartNumberingAfterBreak="0">
    <w:nsid w:val="62B91CE8"/>
    <w:multiLevelType w:val="hybridMultilevel"/>
    <w:tmpl w:val="2BB6327C"/>
    <w:lvl w:ilvl="0" w:tplc="C0E828DC">
      <w:start w:val="1"/>
      <w:numFmt w:val="bullet"/>
      <w:pStyle w:val="TexteExerguesPUCE"/>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635046D1"/>
    <w:multiLevelType w:val="hybridMultilevel"/>
    <w:tmpl w:val="E506AB52"/>
    <w:lvl w:ilvl="0" w:tplc="DA9AE342">
      <w:numFmt w:val="bullet"/>
      <w:lvlText w:val="-"/>
      <w:lvlJc w:val="left"/>
      <w:pPr>
        <w:ind w:left="720" w:hanging="360"/>
      </w:pPr>
      <w:rPr>
        <w:rFonts w:ascii="Marianne Light" w:eastAsiaTheme="minorHAnsi" w:hAnsi="Marianne Light"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688A3FF0"/>
    <w:multiLevelType w:val="hybridMultilevel"/>
    <w:tmpl w:val="E968FCB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7" w15:restartNumberingAfterBreak="0">
    <w:nsid w:val="6CCC1402"/>
    <w:multiLevelType w:val="hybridMultilevel"/>
    <w:tmpl w:val="A0684498"/>
    <w:lvl w:ilvl="0" w:tplc="040C000F">
      <w:start w:val="1"/>
      <w:numFmt w:val="decimal"/>
      <w:lvlText w:val="%1."/>
      <w:lvlJc w:val="left"/>
      <w:pPr>
        <w:ind w:left="720" w:hanging="360"/>
      </w:pPr>
      <w:rPr>
        <w:rFont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8" w15:restartNumberingAfterBreak="0">
    <w:nsid w:val="6E784DF0"/>
    <w:multiLevelType w:val="hybridMultilevel"/>
    <w:tmpl w:val="8A86B8C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72835EDC"/>
    <w:multiLevelType w:val="multilevel"/>
    <w:tmpl w:val="F5B85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4F37207"/>
    <w:multiLevelType w:val="hybridMultilevel"/>
    <w:tmpl w:val="D256EE0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774B4205"/>
    <w:multiLevelType w:val="hybridMultilevel"/>
    <w:tmpl w:val="D5EA2D8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7EA00DB2"/>
    <w:multiLevelType w:val="hybridMultilevel"/>
    <w:tmpl w:val="3C74786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7F7B5540"/>
    <w:multiLevelType w:val="hybridMultilevel"/>
    <w:tmpl w:val="78E674B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15:restartNumberingAfterBreak="0">
    <w:nsid w:val="7F8D0D8D"/>
    <w:multiLevelType w:val="hybridMultilevel"/>
    <w:tmpl w:val="27C4030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16cid:durableId="614141063">
    <w:abstractNumId w:val="28"/>
  </w:num>
  <w:num w:numId="2" w16cid:durableId="1877042872">
    <w:abstractNumId w:val="12"/>
  </w:num>
  <w:num w:numId="3" w16cid:durableId="1268927227">
    <w:abstractNumId w:val="1"/>
  </w:num>
  <w:num w:numId="4" w16cid:durableId="1896506373">
    <w:abstractNumId w:val="9"/>
  </w:num>
  <w:num w:numId="5" w16cid:durableId="1874993921">
    <w:abstractNumId w:val="34"/>
  </w:num>
  <w:num w:numId="6" w16cid:durableId="1820611888">
    <w:abstractNumId w:val="26"/>
  </w:num>
  <w:num w:numId="7" w16cid:durableId="1833328863">
    <w:abstractNumId w:val="37"/>
  </w:num>
  <w:num w:numId="8" w16cid:durableId="461460445">
    <w:abstractNumId w:val="2"/>
  </w:num>
  <w:num w:numId="9" w16cid:durableId="1114325910">
    <w:abstractNumId w:val="44"/>
  </w:num>
  <w:num w:numId="10" w16cid:durableId="109477603">
    <w:abstractNumId w:val="27"/>
  </w:num>
  <w:num w:numId="11" w16cid:durableId="579020676">
    <w:abstractNumId w:val="8"/>
  </w:num>
  <w:num w:numId="12" w16cid:durableId="1776513848">
    <w:abstractNumId w:val="43"/>
  </w:num>
  <w:num w:numId="13" w16cid:durableId="1374043631">
    <w:abstractNumId w:val="3"/>
  </w:num>
  <w:num w:numId="14" w16cid:durableId="168520049">
    <w:abstractNumId w:val="41"/>
  </w:num>
  <w:num w:numId="15" w16cid:durableId="1084450503">
    <w:abstractNumId w:val="13"/>
  </w:num>
  <w:num w:numId="16" w16cid:durableId="112334650">
    <w:abstractNumId w:val="40"/>
  </w:num>
  <w:num w:numId="17" w16cid:durableId="1291209300">
    <w:abstractNumId w:val="38"/>
  </w:num>
  <w:num w:numId="18" w16cid:durableId="252470393">
    <w:abstractNumId w:val="24"/>
  </w:num>
  <w:num w:numId="19" w16cid:durableId="1886021753">
    <w:abstractNumId w:val="5"/>
  </w:num>
  <w:num w:numId="20" w16cid:durableId="1995603887">
    <w:abstractNumId w:val="35"/>
  </w:num>
  <w:num w:numId="21" w16cid:durableId="1741564435">
    <w:abstractNumId w:val="32"/>
  </w:num>
  <w:num w:numId="22" w16cid:durableId="345638816">
    <w:abstractNumId w:val="33"/>
  </w:num>
  <w:num w:numId="23" w16cid:durableId="1403024734">
    <w:abstractNumId w:val="30"/>
  </w:num>
  <w:num w:numId="24" w16cid:durableId="418908974">
    <w:abstractNumId w:val="7"/>
  </w:num>
  <w:num w:numId="25" w16cid:durableId="803743242">
    <w:abstractNumId w:val="18"/>
  </w:num>
  <w:num w:numId="26" w16cid:durableId="122118475">
    <w:abstractNumId w:val="29"/>
  </w:num>
  <w:num w:numId="27" w16cid:durableId="1041051829">
    <w:abstractNumId w:val="4"/>
  </w:num>
  <w:num w:numId="28" w16cid:durableId="1400598521">
    <w:abstractNumId w:val="25"/>
  </w:num>
  <w:num w:numId="29" w16cid:durableId="1813909829">
    <w:abstractNumId w:val="23"/>
  </w:num>
  <w:num w:numId="30" w16cid:durableId="654575490">
    <w:abstractNumId w:val="11"/>
  </w:num>
  <w:num w:numId="31" w16cid:durableId="622998426">
    <w:abstractNumId w:val="39"/>
  </w:num>
  <w:num w:numId="32" w16cid:durableId="1788575385">
    <w:abstractNumId w:val="31"/>
  </w:num>
  <w:num w:numId="33" w16cid:durableId="964309548">
    <w:abstractNumId w:val="6"/>
  </w:num>
  <w:num w:numId="34" w16cid:durableId="1833370611">
    <w:abstractNumId w:val="17"/>
  </w:num>
  <w:num w:numId="35" w16cid:durableId="958535873">
    <w:abstractNumId w:val="16"/>
  </w:num>
  <w:num w:numId="36" w16cid:durableId="1816682614">
    <w:abstractNumId w:val="15"/>
  </w:num>
  <w:num w:numId="37" w16cid:durableId="396829626">
    <w:abstractNumId w:val="13"/>
  </w:num>
  <w:num w:numId="38" w16cid:durableId="522279406">
    <w:abstractNumId w:val="10"/>
  </w:num>
  <w:num w:numId="39" w16cid:durableId="1252080925">
    <w:abstractNumId w:val="20"/>
  </w:num>
  <w:num w:numId="40" w16cid:durableId="2073233255">
    <w:abstractNumId w:val="21"/>
  </w:num>
  <w:num w:numId="41" w16cid:durableId="230889159">
    <w:abstractNumId w:val="36"/>
  </w:num>
  <w:num w:numId="42" w16cid:durableId="1094936387">
    <w:abstractNumId w:val="22"/>
  </w:num>
  <w:num w:numId="43" w16cid:durableId="450243839">
    <w:abstractNumId w:val="42"/>
  </w:num>
  <w:num w:numId="44" w16cid:durableId="799960803">
    <w:abstractNumId w:val="19"/>
  </w:num>
  <w:num w:numId="45" w16cid:durableId="1786078586">
    <w:abstractNumId w:val="38"/>
    <w:lvlOverride w:ilvl="0"/>
    <w:lvlOverride w:ilvl="1"/>
    <w:lvlOverride w:ilvl="2"/>
    <w:lvlOverride w:ilvl="3"/>
    <w:lvlOverride w:ilvl="4"/>
    <w:lvlOverride w:ilvl="5"/>
    <w:lvlOverride w:ilvl="6"/>
    <w:lvlOverride w:ilvl="7"/>
    <w:lvlOverride w:ilvl="8"/>
  </w:num>
  <w:num w:numId="46" w16cid:durableId="120540471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40509623">
    <w:abstractNumId w:val="14"/>
    <w:lvlOverride w:ilvl="0"/>
    <w:lvlOverride w:ilvl="1"/>
    <w:lvlOverride w:ilvl="2"/>
    <w:lvlOverride w:ilvl="3"/>
    <w:lvlOverride w:ilvl="4"/>
    <w:lvlOverride w:ilvl="5"/>
    <w:lvlOverride w:ilvl="6"/>
    <w:lvlOverride w:ilvl="7"/>
    <w:lvlOverride w:ilvl="8"/>
  </w:num>
  <w:num w:numId="48" w16cid:durableId="931626322">
    <w:abstractNumId w:val="17"/>
    <w:lvlOverride w:ilvl="0"/>
    <w:lvlOverride w:ilvl="1"/>
    <w:lvlOverride w:ilvl="2"/>
    <w:lvlOverride w:ilvl="3"/>
    <w:lvlOverride w:ilvl="4"/>
    <w:lvlOverride w:ilvl="5"/>
    <w:lvlOverride w:ilvl="6"/>
    <w:lvlOverride w:ilvl="7"/>
    <w:lvlOverride w:ilvl="8"/>
  </w:num>
  <w:num w:numId="49" w16cid:durableId="1557819986">
    <w:abstractNumId w:val="21"/>
    <w:lvlOverride w:ilvl="0"/>
    <w:lvlOverride w:ilvl="1"/>
    <w:lvlOverride w:ilvl="2"/>
    <w:lvlOverride w:ilvl="3"/>
    <w:lvlOverride w:ilvl="4"/>
    <w:lvlOverride w:ilvl="5"/>
    <w:lvlOverride w:ilvl="6"/>
    <w:lvlOverride w:ilvl="7"/>
    <w:lvlOverride w:ilvl="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4B27"/>
    <w:rsid w:val="00003216"/>
    <w:rsid w:val="000032EF"/>
    <w:rsid w:val="00006877"/>
    <w:rsid w:val="00011A9B"/>
    <w:rsid w:val="0001611E"/>
    <w:rsid w:val="00024D6F"/>
    <w:rsid w:val="00030554"/>
    <w:rsid w:val="00030ECC"/>
    <w:rsid w:val="00031C1A"/>
    <w:rsid w:val="00032190"/>
    <w:rsid w:val="000330C1"/>
    <w:rsid w:val="000331F5"/>
    <w:rsid w:val="00040754"/>
    <w:rsid w:val="00044550"/>
    <w:rsid w:val="00054208"/>
    <w:rsid w:val="000570E2"/>
    <w:rsid w:val="00062CB6"/>
    <w:rsid w:val="00073F12"/>
    <w:rsid w:val="00081363"/>
    <w:rsid w:val="000825CF"/>
    <w:rsid w:val="00090266"/>
    <w:rsid w:val="0009026A"/>
    <w:rsid w:val="000906BB"/>
    <w:rsid w:val="00090B92"/>
    <w:rsid w:val="00094C4C"/>
    <w:rsid w:val="00094C8A"/>
    <w:rsid w:val="00094CC1"/>
    <w:rsid w:val="00097864"/>
    <w:rsid w:val="000A205E"/>
    <w:rsid w:val="000A3B97"/>
    <w:rsid w:val="000A4204"/>
    <w:rsid w:val="000A70E4"/>
    <w:rsid w:val="000A74BE"/>
    <w:rsid w:val="000A7817"/>
    <w:rsid w:val="000B0B32"/>
    <w:rsid w:val="000B0DE9"/>
    <w:rsid w:val="000B42CC"/>
    <w:rsid w:val="000C1ECB"/>
    <w:rsid w:val="000D0ACF"/>
    <w:rsid w:val="000D322D"/>
    <w:rsid w:val="000D711C"/>
    <w:rsid w:val="000E12C5"/>
    <w:rsid w:val="000E2BDB"/>
    <w:rsid w:val="000E53BB"/>
    <w:rsid w:val="000E69BE"/>
    <w:rsid w:val="000E7F1A"/>
    <w:rsid w:val="000F7860"/>
    <w:rsid w:val="001007D0"/>
    <w:rsid w:val="00101E39"/>
    <w:rsid w:val="00102A93"/>
    <w:rsid w:val="001039AD"/>
    <w:rsid w:val="0010603A"/>
    <w:rsid w:val="0011054C"/>
    <w:rsid w:val="00111362"/>
    <w:rsid w:val="00117F74"/>
    <w:rsid w:val="00125B7D"/>
    <w:rsid w:val="001365CC"/>
    <w:rsid w:val="0014082E"/>
    <w:rsid w:val="00144D0B"/>
    <w:rsid w:val="00144D47"/>
    <w:rsid w:val="00160983"/>
    <w:rsid w:val="00160E8D"/>
    <w:rsid w:val="001614B7"/>
    <w:rsid w:val="00163292"/>
    <w:rsid w:val="00163883"/>
    <w:rsid w:val="00164366"/>
    <w:rsid w:val="00165D21"/>
    <w:rsid w:val="00167272"/>
    <w:rsid w:val="0017108F"/>
    <w:rsid w:val="001764D3"/>
    <w:rsid w:val="00180FC7"/>
    <w:rsid w:val="0018315C"/>
    <w:rsid w:val="00184B08"/>
    <w:rsid w:val="00195D88"/>
    <w:rsid w:val="00197500"/>
    <w:rsid w:val="001A01A4"/>
    <w:rsid w:val="001A5AA6"/>
    <w:rsid w:val="001B056E"/>
    <w:rsid w:val="001B1604"/>
    <w:rsid w:val="001B6A99"/>
    <w:rsid w:val="001B75CC"/>
    <w:rsid w:val="001D0986"/>
    <w:rsid w:val="001D15CA"/>
    <w:rsid w:val="001D2780"/>
    <w:rsid w:val="001D71EC"/>
    <w:rsid w:val="001E2A48"/>
    <w:rsid w:val="001E35A1"/>
    <w:rsid w:val="001E5B34"/>
    <w:rsid w:val="001E63BC"/>
    <w:rsid w:val="001E748D"/>
    <w:rsid w:val="001F1A89"/>
    <w:rsid w:val="001F3E79"/>
    <w:rsid w:val="001F680C"/>
    <w:rsid w:val="00201B6F"/>
    <w:rsid w:val="002130B6"/>
    <w:rsid w:val="00224804"/>
    <w:rsid w:val="0022548A"/>
    <w:rsid w:val="00234EC9"/>
    <w:rsid w:val="00236E8C"/>
    <w:rsid w:val="00246CDA"/>
    <w:rsid w:val="00251F89"/>
    <w:rsid w:val="00274724"/>
    <w:rsid w:val="00276CF3"/>
    <w:rsid w:val="002839B5"/>
    <w:rsid w:val="002871B9"/>
    <w:rsid w:val="00287ABB"/>
    <w:rsid w:val="002901CD"/>
    <w:rsid w:val="00295AA0"/>
    <w:rsid w:val="002965D8"/>
    <w:rsid w:val="00296A50"/>
    <w:rsid w:val="00297575"/>
    <w:rsid w:val="002A7C67"/>
    <w:rsid w:val="002B10DA"/>
    <w:rsid w:val="002B45ED"/>
    <w:rsid w:val="002C04A7"/>
    <w:rsid w:val="002C5215"/>
    <w:rsid w:val="002C5EA0"/>
    <w:rsid w:val="002E1BE2"/>
    <w:rsid w:val="002E582B"/>
    <w:rsid w:val="002E71E2"/>
    <w:rsid w:val="002F4865"/>
    <w:rsid w:val="002F4BD5"/>
    <w:rsid w:val="0030228F"/>
    <w:rsid w:val="00307D10"/>
    <w:rsid w:val="00310BD7"/>
    <w:rsid w:val="00316003"/>
    <w:rsid w:val="003160A9"/>
    <w:rsid w:val="00316EF6"/>
    <w:rsid w:val="00317AC0"/>
    <w:rsid w:val="003206C9"/>
    <w:rsid w:val="0032107A"/>
    <w:rsid w:val="00345F4A"/>
    <w:rsid w:val="00346ADC"/>
    <w:rsid w:val="003508F1"/>
    <w:rsid w:val="00350C1B"/>
    <w:rsid w:val="003549B0"/>
    <w:rsid w:val="00354AAB"/>
    <w:rsid w:val="00355C60"/>
    <w:rsid w:val="00355DA9"/>
    <w:rsid w:val="00355E54"/>
    <w:rsid w:val="003560A9"/>
    <w:rsid w:val="00360406"/>
    <w:rsid w:val="0036103F"/>
    <w:rsid w:val="0036691D"/>
    <w:rsid w:val="003804FD"/>
    <w:rsid w:val="003846FC"/>
    <w:rsid w:val="00391E05"/>
    <w:rsid w:val="003921E7"/>
    <w:rsid w:val="00392821"/>
    <w:rsid w:val="00395407"/>
    <w:rsid w:val="00397389"/>
    <w:rsid w:val="003A2EC7"/>
    <w:rsid w:val="003B0C83"/>
    <w:rsid w:val="003B1B45"/>
    <w:rsid w:val="003B38F0"/>
    <w:rsid w:val="003C1B8C"/>
    <w:rsid w:val="003C29DC"/>
    <w:rsid w:val="003C4B53"/>
    <w:rsid w:val="003C6A1E"/>
    <w:rsid w:val="003D4B95"/>
    <w:rsid w:val="003D58F2"/>
    <w:rsid w:val="003E745C"/>
    <w:rsid w:val="003E78C7"/>
    <w:rsid w:val="003F7791"/>
    <w:rsid w:val="004008AC"/>
    <w:rsid w:val="00400E21"/>
    <w:rsid w:val="00403AC0"/>
    <w:rsid w:val="00406FF1"/>
    <w:rsid w:val="00421658"/>
    <w:rsid w:val="00422385"/>
    <w:rsid w:val="00424DAD"/>
    <w:rsid w:val="004274ED"/>
    <w:rsid w:val="00430BAA"/>
    <w:rsid w:val="00432B5A"/>
    <w:rsid w:val="00432D2A"/>
    <w:rsid w:val="0043312D"/>
    <w:rsid w:val="0044515D"/>
    <w:rsid w:val="00445E4D"/>
    <w:rsid w:val="00445F65"/>
    <w:rsid w:val="004466A6"/>
    <w:rsid w:val="00452628"/>
    <w:rsid w:val="00452D4F"/>
    <w:rsid w:val="00462028"/>
    <w:rsid w:val="0046458B"/>
    <w:rsid w:val="00464CAC"/>
    <w:rsid w:val="00472B2A"/>
    <w:rsid w:val="00477050"/>
    <w:rsid w:val="00484DA4"/>
    <w:rsid w:val="00485387"/>
    <w:rsid w:val="0049089D"/>
    <w:rsid w:val="00496DD9"/>
    <w:rsid w:val="00496FE6"/>
    <w:rsid w:val="004A2B8A"/>
    <w:rsid w:val="004B24DA"/>
    <w:rsid w:val="004B4BDC"/>
    <w:rsid w:val="004B738F"/>
    <w:rsid w:val="004C2A7B"/>
    <w:rsid w:val="004D4D6F"/>
    <w:rsid w:val="004E0D74"/>
    <w:rsid w:val="004E395F"/>
    <w:rsid w:val="004E43C4"/>
    <w:rsid w:val="004E5E14"/>
    <w:rsid w:val="004E6506"/>
    <w:rsid w:val="0050117E"/>
    <w:rsid w:val="005012CB"/>
    <w:rsid w:val="0050345C"/>
    <w:rsid w:val="00505A0D"/>
    <w:rsid w:val="005116D6"/>
    <w:rsid w:val="005140BF"/>
    <w:rsid w:val="00515926"/>
    <w:rsid w:val="00522FD0"/>
    <w:rsid w:val="005230A5"/>
    <w:rsid w:val="005232D9"/>
    <w:rsid w:val="00533138"/>
    <w:rsid w:val="00543C58"/>
    <w:rsid w:val="005445A6"/>
    <w:rsid w:val="005453DF"/>
    <w:rsid w:val="005517EC"/>
    <w:rsid w:val="00557BA6"/>
    <w:rsid w:val="0056055E"/>
    <w:rsid w:val="00577810"/>
    <w:rsid w:val="00587E2A"/>
    <w:rsid w:val="00591776"/>
    <w:rsid w:val="0059579B"/>
    <w:rsid w:val="005A5899"/>
    <w:rsid w:val="005B0D4C"/>
    <w:rsid w:val="005B33ED"/>
    <w:rsid w:val="005C42DD"/>
    <w:rsid w:val="005E075A"/>
    <w:rsid w:val="005E1D4A"/>
    <w:rsid w:val="005E356D"/>
    <w:rsid w:val="005F0D8E"/>
    <w:rsid w:val="005F1946"/>
    <w:rsid w:val="005F5E69"/>
    <w:rsid w:val="006034C7"/>
    <w:rsid w:val="0061096D"/>
    <w:rsid w:val="00614495"/>
    <w:rsid w:val="0061461B"/>
    <w:rsid w:val="00614885"/>
    <w:rsid w:val="00621447"/>
    <w:rsid w:val="006249C6"/>
    <w:rsid w:val="00630C06"/>
    <w:rsid w:val="0063506C"/>
    <w:rsid w:val="00636F97"/>
    <w:rsid w:val="00637D1E"/>
    <w:rsid w:val="00641B51"/>
    <w:rsid w:val="00647BD8"/>
    <w:rsid w:val="00656733"/>
    <w:rsid w:val="00657AA6"/>
    <w:rsid w:val="006605DA"/>
    <w:rsid w:val="00661B6D"/>
    <w:rsid w:val="00672B9C"/>
    <w:rsid w:val="00676891"/>
    <w:rsid w:val="00681C37"/>
    <w:rsid w:val="006923C0"/>
    <w:rsid w:val="0069631D"/>
    <w:rsid w:val="006963F2"/>
    <w:rsid w:val="00696797"/>
    <w:rsid w:val="006A645C"/>
    <w:rsid w:val="006B0701"/>
    <w:rsid w:val="006B1BFD"/>
    <w:rsid w:val="006B4893"/>
    <w:rsid w:val="006C474C"/>
    <w:rsid w:val="006C5530"/>
    <w:rsid w:val="006E3F40"/>
    <w:rsid w:val="006F46B0"/>
    <w:rsid w:val="006F4FD4"/>
    <w:rsid w:val="006F7590"/>
    <w:rsid w:val="006F7B52"/>
    <w:rsid w:val="007001E8"/>
    <w:rsid w:val="00702A0D"/>
    <w:rsid w:val="007116E4"/>
    <w:rsid w:val="007121DC"/>
    <w:rsid w:val="007121EF"/>
    <w:rsid w:val="007127C4"/>
    <w:rsid w:val="00715986"/>
    <w:rsid w:val="00727DCE"/>
    <w:rsid w:val="00735187"/>
    <w:rsid w:val="00740F66"/>
    <w:rsid w:val="0074449B"/>
    <w:rsid w:val="00746C6C"/>
    <w:rsid w:val="0076438D"/>
    <w:rsid w:val="00767184"/>
    <w:rsid w:val="007674A5"/>
    <w:rsid w:val="0076784D"/>
    <w:rsid w:val="007763BF"/>
    <w:rsid w:val="0078141C"/>
    <w:rsid w:val="00781B7E"/>
    <w:rsid w:val="00783AA2"/>
    <w:rsid w:val="007A1073"/>
    <w:rsid w:val="007A5F24"/>
    <w:rsid w:val="007A7BED"/>
    <w:rsid w:val="007B0C5C"/>
    <w:rsid w:val="007B2A3E"/>
    <w:rsid w:val="007B568B"/>
    <w:rsid w:val="007B63AE"/>
    <w:rsid w:val="007C0079"/>
    <w:rsid w:val="007D11B2"/>
    <w:rsid w:val="007D6FA5"/>
    <w:rsid w:val="007E5643"/>
    <w:rsid w:val="00800B48"/>
    <w:rsid w:val="00801204"/>
    <w:rsid w:val="00803497"/>
    <w:rsid w:val="00822057"/>
    <w:rsid w:val="00822090"/>
    <w:rsid w:val="0082557C"/>
    <w:rsid w:val="008321D0"/>
    <w:rsid w:val="008340DC"/>
    <w:rsid w:val="00840962"/>
    <w:rsid w:val="00844C0E"/>
    <w:rsid w:val="008501D5"/>
    <w:rsid w:val="0085204D"/>
    <w:rsid w:val="00852C0E"/>
    <w:rsid w:val="008617B6"/>
    <w:rsid w:val="00862240"/>
    <w:rsid w:val="008648CB"/>
    <w:rsid w:val="0087084E"/>
    <w:rsid w:val="00874756"/>
    <w:rsid w:val="00876C82"/>
    <w:rsid w:val="00880A19"/>
    <w:rsid w:val="00895825"/>
    <w:rsid w:val="008A045E"/>
    <w:rsid w:val="008A1864"/>
    <w:rsid w:val="008A383C"/>
    <w:rsid w:val="008A5876"/>
    <w:rsid w:val="008A7B7D"/>
    <w:rsid w:val="008B16B4"/>
    <w:rsid w:val="008B7AD8"/>
    <w:rsid w:val="008B7E29"/>
    <w:rsid w:val="008C10B3"/>
    <w:rsid w:val="008C4E3D"/>
    <w:rsid w:val="008C64D8"/>
    <w:rsid w:val="008C6C2C"/>
    <w:rsid w:val="008D0515"/>
    <w:rsid w:val="008D3D1E"/>
    <w:rsid w:val="008D5442"/>
    <w:rsid w:val="008E181F"/>
    <w:rsid w:val="008E6FA9"/>
    <w:rsid w:val="008F0DD6"/>
    <w:rsid w:val="008F2E2A"/>
    <w:rsid w:val="008F35F1"/>
    <w:rsid w:val="008F4FB7"/>
    <w:rsid w:val="00903B96"/>
    <w:rsid w:val="00905770"/>
    <w:rsid w:val="00916974"/>
    <w:rsid w:val="009175E6"/>
    <w:rsid w:val="00920A3F"/>
    <w:rsid w:val="00934A6A"/>
    <w:rsid w:val="00941A8E"/>
    <w:rsid w:val="009503F0"/>
    <w:rsid w:val="009729C3"/>
    <w:rsid w:val="00980B93"/>
    <w:rsid w:val="0098134A"/>
    <w:rsid w:val="00982CBA"/>
    <w:rsid w:val="00985601"/>
    <w:rsid w:val="009915CD"/>
    <w:rsid w:val="009942BE"/>
    <w:rsid w:val="009979BB"/>
    <w:rsid w:val="009A595E"/>
    <w:rsid w:val="009C4B27"/>
    <w:rsid w:val="009D34A5"/>
    <w:rsid w:val="009D61A5"/>
    <w:rsid w:val="009D6EEC"/>
    <w:rsid w:val="009D71B0"/>
    <w:rsid w:val="009E3928"/>
    <w:rsid w:val="009F1336"/>
    <w:rsid w:val="009F2271"/>
    <w:rsid w:val="009F5881"/>
    <w:rsid w:val="00A0155A"/>
    <w:rsid w:val="00A01A03"/>
    <w:rsid w:val="00A0311E"/>
    <w:rsid w:val="00A171E1"/>
    <w:rsid w:val="00A179A3"/>
    <w:rsid w:val="00A17BF0"/>
    <w:rsid w:val="00A259C5"/>
    <w:rsid w:val="00A27B3E"/>
    <w:rsid w:val="00A3084E"/>
    <w:rsid w:val="00A341A2"/>
    <w:rsid w:val="00A37A45"/>
    <w:rsid w:val="00A409C2"/>
    <w:rsid w:val="00A4133D"/>
    <w:rsid w:val="00A548C2"/>
    <w:rsid w:val="00A56F50"/>
    <w:rsid w:val="00A6376F"/>
    <w:rsid w:val="00A714F0"/>
    <w:rsid w:val="00A766D8"/>
    <w:rsid w:val="00A76B2E"/>
    <w:rsid w:val="00A85269"/>
    <w:rsid w:val="00A95195"/>
    <w:rsid w:val="00A96029"/>
    <w:rsid w:val="00AA5777"/>
    <w:rsid w:val="00AA5950"/>
    <w:rsid w:val="00AA5F56"/>
    <w:rsid w:val="00AB2CFC"/>
    <w:rsid w:val="00AB3227"/>
    <w:rsid w:val="00AB51D6"/>
    <w:rsid w:val="00AB6C7A"/>
    <w:rsid w:val="00AC197A"/>
    <w:rsid w:val="00AD0161"/>
    <w:rsid w:val="00AD5BB5"/>
    <w:rsid w:val="00AE0AE9"/>
    <w:rsid w:val="00AE3F58"/>
    <w:rsid w:val="00AF72A7"/>
    <w:rsid w:val="00B0567B"/>
    <w:rsid w:val="00B0572E"/>
    <w:rsid w:val="00B10B40"/>
    <w:rsid w:val="00B169D4"/>
    <w:rsid w:val="00B242D6"/>
    <w:rsid w:val="00B244A1"/>
    <w:rsid w:val="00B323F5"/>
    <w:rsid w:val="00B3254A"/>
    <w:rsid w:val="00B3672C"/>
    <w:rsid w:val="00B42691"/>
    <w:rsid w:val="00B42E49"/>
    <w:rsid w:val="00B45FF4"/>
    <w:rsid w:val="00B506F9"/>
    <w:rsid w:val="00B534F7"/>
    <w:rsid w:val="00B54852"/>
    <w:rsid w:val="00B57FFC"/>
    <w:rsid w:val="00B82BF2"/>
    <w:rsid w:val="00B84CE4"/>
    <w:rsid w:val="00B86441"/>
    <w:rsid w:val="00B90B18"/>
    <w:rsid w:val="00B94137"/>
    <w:rsid w:val="00B94215"/>
    <w:rsid w:val="00B94960"/>
    <w:rsid w:val="00B96646"/>
    <w:rsid w:val="00BA1EF4"/>
    <w:rsid w:val="00BA5343"/>
    <w:rsid w:val="00BA54D8"/>
    <w:rsid w:val="00BB4F53"/>
    <w:rsid w:val="00BB6B51"/>
    <w:rsid w:val="00BB722E"/>
    <w:rsid w:val="00BC1105"/>
    <w:rsid w:val="00BD21B5"/>
    <w:rsid w:val="00BD28D6"/>
    <w:rsid w:val="00BF083A"/>
    <w:rsid w:val="00BF0989"/>
    <w:rsid w:val="00BF0C3B"/>
    <w:rsid w:val="00BF60B8"/>
    <w:rsid w:val="00C01985"/>
    <w:rsid w:val="00C02AA6"/>
    <w:rsid w:val="00C02C96"/>
    <w:rsid w:val="00C064FF"/>
    <w:rsid w:val="00C103E0"/>
    <w:rsid w:val="00C1097E"/>
    <w:rsid w:val="00C20FB3"/>
    <w:rsid w:val="00C22D04"/>
    <w:rsid w:val="00C350DE"/>
    <w:rsid w:val="00C35901"/>
    <w:rsid w:val="00C4273E"/>
    <w:rsid w:val="00C43286"/>
    <w:rsid w:val="00C50FAE"/>
    <w:rsid w:val="00C51902"/>
    <w:rsid w:val="00C5389F"/>
    <w:rsid w:val="00C53DE7"/>
    <w:rsid w:val="00C73F61"/>
    <w:rsid w:val="00C8011D"/>
    <w:rsid w:val="00C848E0"/>
    <w:rsid w:val="00C87A1F"/>
    <w:rsid w:val="00C929C2"/>
    <w:rsid w:val="00C97CBF"/>
    <w:rsid w:val="00CA0738"/>
    <w:rsid w:val="00CA1362"/>
    <w:rsid w:val="00CA7143"/>
    <w:rsid w:val="00CB3046"/>
    <w:rsid w:val="00CC275E"/>
    <w:rsid w:val="00CD0C93"/>
    <w:rsid w:val="00CD4CBE"/>
    <w:rsid w:val="00CF5185"/>
    <w:rsid w:val="00CF67CD"/>
    <w:rsid w:val="00D011FB"/>
    <w:rsid w:val="00D0489D"/>
    <w:rsid w:val="00D07C91"/>
    <w:rsid w:val="00D1345D"/>
    <w:rsid w:val="00D169F6"/>
    <w:rsid w:val="00D177C0"/>
    <w:rsid w:val="00D20C07"/>
    <w:rsid w:val="00D2177A"/>
    <w:rsid w:val="00D26504"/>
    <w:rsid w:val="00D27A50"/>
    <w:rsid w:val="00D30685"/>
    <w:rsid w:val="00D30B25"/>
    <w:rsid w:val="00D4156E"/>
    <w:rsid w:val="00D42FDA"/>
    <w:rsid w:val="00D43478"/>
    <w:rsid w:val="00D46645"/>
    <w:rsid w:val="00D46FBE"/>
    <w:rsid w:val="00D52386"/>
    <w:rsid w:val="00D56874"/>
    <w:rsid w:val="00D57DCB"/>
    <w:rsid w:val="00D641B8"/>
    <w:rsid w:val="00D7443C"/>
    <w:rsid w:val="00D858D7"/>
    <w:rsid w:val="00D90404"/>
    <w:rsid w:val="00D9074B"/>
    <w:rsid w:val="00DA189B"/>
    <w:rsid w:val="00DB05E4"/>
    <w:rsid w:val="00DB06B2"/>
    <w:rsid w:val="00DB07FA"/>
    <w:rsid w:val="00DB4C1E"/>
    <w:rsid w:val="00DF1190"/>
    <w:rsid w:val="00DF6597"/>
    <w:rsid w:val="00E050F9"/>
    <w:rsid w:val="00E06C2C"/>
    <w:rsid w:val="00E10F5A"/>
    <w:rsid w:val="00E1437E"/>
    <w:rsid w:val="00E25761"/>
    <w:rsid w:val="00E3197A"/>
    <w:rsid w:val="00E359AA"/>
    <w:rsid w:val="00E367C2"/>
    <w:rsid w:val="00E428ED"/>
    <w:rsid w:val="00E46D21"/>
    <w:rsid w:val="00E46E69"/>
    <w:rsid w:val="00E47951"/>
    <w:rsid w:val="00E47E25"/>
    <w:rsid w:val="00E52381"/>
    <w:rsid w:val="00E53686"/>
    <w:rsid w:val="00E538A0"/>
    <w:rsid w:val="00E54B04"/>
    <w:rsid w:val="00E57602"/>
    <w:rsid w:val="00E70328"/>
    <w:rsid w:val="00E70825"/>
    <w:rsid w:val="00E9409E"/>
    <w:rsid w:val="00EA174B"/>
    <w:rsid w:val="00EA2BC6"/>
    <w:rsid w:val="00EA6AFB"/>
    <w:rsid w:val="00EA7BFB"/>
    <w:rsid w:val="00EB20D1"/>
    <w:rsid w:val="00EB25DF"/>
    <w:rsid w:val="00EB28BC"/>
    <w:rsid w:val="00EB46F3"/>
    <w:rsid w:val="00EC1541"/>
    <w:rsid w:val="00ED0A82"/>
    <w:rsid w:val="00ED2A1B"/>
    <w:rsid w:val="00ED3797"/>
    <w:rsid w:val="00ED5B82"/>
    <w:rsid w:val="00ED68C5"/>
    <w:rsid w:val="00EE3408"/>
    <w:rsid w:val="00EF039E"/>
    <w:rsid w:val="00EF1E67"/>
    <w:rsid w:val="00EF4F43"/>
    <w:rsid w:val="00EF71E2"/>
    <w:rsid w:val="00F1383A"/>
    <w:rsid w:val="00F151A9"/>
    <w:rsid w:val="00F15DDD"/>
    <w:rsid w:val="00F25439"/>
    <w:rsid w:val="00F3290D"/>
    <w:rsid w:val="00F51CBA"/>
    <w:rsid w:val="00F53111"/>
    <w:rsid w:val="00F56266"/>
    <w:rsid w:val="00F61F5E"/>
    <w:rsid w:val="00F62D40"/>
    <w:rsid w:val="00F66150"/>
    <w:rsid w:val="00F70B28"/>
    <w:rsid w:val="00F74978"/>
    <w:rsid w:val="00F77E05"/>
    <w:rsid w:val="00F804F8"/>
    <w:rsid w:val="00F806BF"/>
    <w:rsid w:val="00F80988"/>
    <w:rsid w:val="00F84D1D"/>
    <w:rsid w:val="00F85741"/>
    <w:rsid w:val="00F9539D"/>
    <w:rsid w:val="00F960BE"/>
    <w:rsid w:val="00FA2B39"/>
    <w:rsid w:val="00FA68B1"/>
    <w:rsid w:val="00FA79BA"/>
    <w:rsid w:val="00FB2BD4"/>
    <w:rsid w:val="00FB52E9"/>
    <w:rsid w:val="00FB5DBD"/>
    <w:rsid w:val="00FB7BCF"/>
    <w:rsid w:val="00FC58B5"/>
    <w:rsid w:val="00FC6ABD"/>
    <w:rsid w:val="00FC79C1"/>
    <w:rsid w:val="00FD1DD6"/>
    <w:rsid w:val="00FD46A1"/>
    <w:rsid w:val="00FD5AB6"/>
    <w:rsid w:val="00FD7CCC"/>
    <w:rsid w:val="00FE1030"/>
    <w:rsid w:val="00FE1946"/>
    <w:rsid w:val="00FE35AC"/>
    <w:rsid w:val="00FE7695"/>
    <w:rsid w:val="00FF4FDB"/>
    <w:rsid w:val="00FF7009"/>
    <w:rsid w:val="00FF7A05"/>
    <w:rsid w:val="04486FA4"/>
    <w:rsid w:val="09AFEFFA"/>
    <w:rsid w:val="0FE6B238"/>
    <w:rsid w:val="0FFDB538"/>
    <w:rsid w:val="107F7CB6"/>
    <w:rsid w:val="11628C35"/>
    <w:rsid w:val="1198F702"/>
    <w:rsid w:val="12ACDCFF"/>
    <w:rsid w:val="13DF77AD"/>
    <w:rsid w:val="16BDDB07"/>
    <w:rsid w:val="1A75654E"/>
    <w:rsid w:val="1C568327"/>
    <w:rsid w:val="1EA3BE58"/>
    <w:rsid w:val="24845AA1"/>
    <w:rsid w:val="272E6E8B"/>
    <w:rsid w:val="2D0D2452"/>
    <w:rsid w:val="34F4B169"/>
    <w:rsid w:val="3A94CCEC"/>
    <w:rsid w:val="3B122A46"/>
    <w:rsid w:val="3F5DA4B5"/>
    <w:rsid w:val="439A7726"/>
    <w:rsid w:val="4E3B06F1"/>
    <w:rsid w:val="52EDE1DB"/>
    <w:rsid w:val="53D0B3B9"/>
    <w:rsid w:val="57ACA21C"/>
    <w:rsid w:val="586BA596"/>
    <w:rsid w:val="5A0775F7"/>
    <w:rsid w:val="5D5E6DA2"/>
    <w:rsid w:val="5EEEF95F"/>
    <w:rsid w:val="5FF468EF"/>
    <w:rsid w:val="627DEC29"/>
    <w:rsid w:val="68E829A3"/>
    <w:rsid w:val="6A36B106"/>
    <w:rsid w:val="6AAA2286"/>
    <w:rsid w:val="6F863758"/>
    <w:rsid w:val="714937A6"/>
    <w:rsid w:val="7539B756"/>
    <w:rsid w:val="78C5B2D6"/>
    <w:rsid w:val="78DFE21B"/>
    <w:rsid w:val="7DFCE67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51222D"/>
  <w15:docId w15:val="{C368F499-5CEA-499A-873E-8BD8912D6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C4B27"/>
    <w:pPr>
      <w:spacing w:after="120" w:line="285" w:lineRule="auto"/>
    </w:pPr>
    <w:rPr>
      <w:rFonts w:ascii="Calibri" w:eastAsia="Times New Roman" w:hAnsi="Calibri" w:cs="Times New Roman"/>
      <w:color w:val="000000"/>
      <w:kern w:val="28"/>
      <w:sz w:val="20"/>
      <w:szCs w:val="20"/>
      <w:lang w:eastAsia="fr-FR"/>
      <w14:ligatures w14:val="standard"/>
      <w14:cntxtAlts/>
    </w:rPr>
  </w:style>
  <w:style w:type="paragraph" w:styleId="Titre1">
    <w:name w:val="heading 1"/>
    <w:basedOn w:val="Normal"/>
    <w:next w:val="Normal"/>
    <w:link w:val="Titre1Car"/>
    <w:uiPriority w:val="9"/>
    <w:qFormat/>
    <w:rsid w:val="00F62D40"/>
    <w:pPr>
      <w:keepNext/>
      <w:keepLines/>
      <w:pBdr>
        <w:bottom w:val="single" w:sz="8" w:space="1" w:color="auto"/>
      </w:pBdr>
      <w:spacing w:before="360" w:line="259" w:lineRule="auto"/>
      <w:outlineLvl w:val="0"/>
    </w:pPr>
    <w:rPr>
      <w:rFonts w:ascii="Marianne" w:eastAsiaTheme="majorEastAsia" w:hAnsi="Marianne" w:cstheme="majorBidi"/>
      <w:color w:val="000000" w:themeColor="text1"/>
      <w:kern w:val="0"/>
      <w:sz w:val="32"/>
      <w:szCs w:val="32"/>
      <w:lang w:eastAsia="en-US"/>
      <w14:ligatures w14:val="none"/>
      <w14:cntxtAlts w14:val="0"/>
    </w:rPr>
  </w:style>
  <w:style w:type="paragraph" w:styleId="Titre2">
    <w:name w:val="heading 2"/>
    <w:basedOn w:val="Normal"/>
    <w:next w:val="Normal"/>
    <w:link w:val="Titre2Car"/>
    <w:uiPriority w:val="9"/>
    <w:unhideWhenUsed/>
    <w:qFormat/>
    <w:rsid w:val="00A548C2"/>
    <w:pPr>
      <w:keepNext/>
      <w:keepLines/>
      <w:spacing w:before="360" w:line="259" w:lineRule="auto"/>
      <w:outlineLvl w:val="1"/>
    </w:pPr>
    <w:rPr>
      <w:rFonts w:ascii="Marianne" w:eastAsiaTheme="majorEastAsia" w:hAnsi="Marianne" w:cstheme="majorBidi"/>
      <w:color w:val="auto"/>
      <w:kern w:val="0"/>
      <w:sz w:val="26"/>
      <w:szCs w:val="26"/>
      <w:lang w:eastAsia="en-US"/>
      <w14:ligatures w14:val="none"/>
      <w14:cntxtAlts w14:val="0"/>
    </w:rPr>
  </w:style>
  <w:style w:type="paragraph" w:styleId="Titre3">
    <w:name w:val="heading 3"/>
    <w:basedOn w:val="Normal"/>
    <w:next w:val="Normal"/>
    <w:link w:val="Titre3Car"/>
    <w:uiPriority w:val="9"/>
    <w:unhideWhenUsed/>
    <w:qFormat/>
    <w:rsid w:val="00F62D40"/>
    <w:pPr>
      <w:keepNext/>
      <w:keepLines/>
      <w:spacing w:before="40" w:after="0" w:line="286" w:lineRule="auto"/>
      <w:outlineLvl w:val="2"/>
    </w:pPr>
    <w:rPr>
      <w:rFonts w:ascii="Marianne" w:eastAsiaTheme="majorEastAsia" w:hAnsi="Marianne" w:cstheme="majorBidi"/>
      <w:color w:val="auto"/>
      <w:sz w:val="24"/>
      <w:szCs w:val="24"/>
    </w:rPr>
  </w:style>
  <w:style w:type="paragraph" w:styleId="Titre4">
    <w:name w:val="heading 4"/>
    <w:basedOn w:val="Normal"/>
    <w:next w:val="Normal"/>
    <w:link w:val="Titre4Car"/>
    <w:uiPriority w:val="9"/>
    <w:semiHidden/>
    <w:unhideWhenUsed/>
    <w:qFormat/>
    <w:rsid w:val="00985601"/>
    <w:pPr>
      <w:keepNext/>
      <w:keepLines/>
      <w:spacing w:before="40" w:after="0" w:line="240" w:lineRule="auto"/>
      <w:ind w:left="864" w:hanging="864"/>
      <w:jc w:val="both"/>
      <w:outlineLvl w:val="3"/>
    </w:pPr>
    <w:rPr>
      <w:rFonts w:asciiTheme="majorHAnsi" w:eastAsiaTheme="majorEastAsia" w:hAnsiTheme="majorHAnsi" w:cstheme="majorBidi"/>
      <w:i/>
      <w:iCs/>
      <w:color w:val="365F91" w:themeColor="accent1" w:themeShade="BF"/>
      <w:sz w:val="22"/>
      <w14:ligatures w14:val="none"/>
      <w14:cntxtAlts w14:val="0"/>
    </w:rPr>
  </w:style>
  <w:style w:type="paragraph" w:styleId="Titre5">
    <w:name w:val="heading 5"/>
    <w:basedOn w:val="Normal"/>
    <w:next w:val="Normal"/>
    <w:link w:val="Titre5Car"/>
    <w:uiPriority w:val="9"/>
    <w:semiHidden/>
    <w:unhideWhenUsed/>
    <w:qFormat/>
    <w:rsid w:val="00985601"/>
    <w:pPr>
      <w:keepNext/>
      <w:keepLines/>
      <w:spacing w:before="40" w:after="0" w:line="240" w:lineRule="auto"/>
      <w:ind w:left="1008" w:hanging="1008"/>
      <w:jc w:val="both"/>
      <w:outlineLvl w:val="4"/>
    </w:pPr>
    <w:rPr>
      <w:rFonts w:asciiTheme="majorHAnsi" w:eastAsiaTheme="majorEastAsia" w:hAnsiTheme="majorHAnsi" w:cstheme="majorBidi"/>
      <w:color w:val="365F91" w:themeColor="accent1" w:themeShade="BF"/>
      <w:sz w:val="22"/>
      <w14:ligatures w14:val="none"/>
      <w14:cntxtAlts w14:val="0"/>
    </w:rPr>
  </w:style>
  <w:style w:type="paragraph" w:styleId="Titre6">
    <w:name w:val="heading 6"/>
    <w:basedOn w:val="Normal"/>
    <w:next w:val="Normal"/>
    <w:link w:val="Titre6Car"/>
    <w:uiPriority w:val="9"/>
    <w:semiHidden/>
    <w:unhideWhenUsed/>
    <w:qFormat/>
    <w:rsid w:val="00985601"/>
    <w:pPr>
      <w:keepNext/>
      <w:keepLines/>
      <w:spacing w:before="40" w:after="0" w:line="240" w:lineRule="auto"/>
      <w:ind w:left="1152" w:hanging="1152"/>
      <w:jc w:val="both"/>
      <w:outlineLvl w:val="5"/>
    </w:pPr>
    <w:rPr>
      <w:rFonts w:asciiTheme="majorHAnsi" w:eastAsiaTheme="majorEastAsia" w:hAnsiTheme="majorHAnsi" w:cstheme="majorBidi"/>
      <w:color w:val="243F60" w:themeColor="accent1" w:themeShade="7F"/>
      <w:sz w:val="22"/>
      <w14:ligatures w14:val="none"/>
      <w14:cntxtAlts w14:val="0"/>
    </w:rPr>
  </w:style>
  <w:style w:type="paragraph" w:styleId="Titre7">
    <w:name w:val="heading 7"/>
    <w:basedOn w:val="Normal"/>
    <w:next w:val="Normal"/>
    <w:link w:val="Titre7Car"/>
    <w:uiPriority w:val="9"/>
    <w:semiHidden/>
    <w:unhideWhenUsed/>
    <w:qFormat/>
    <w:rsid w:val="00985601"/>
    <w:pPr>
      <w:keepNext/>
      <w:keepLines/>
      <w:spacing w:before="40" w:after="0" w:line="240" w:lineRule="auto"/>
      <w:ind w:left="1296" w:hanging="1296"/>
      <w:jc w:val="both"/>
      <w:outlineLvl w:val="6"/>
    </w:pPr>
    <w:rPr>
      <w:rFonts w:asciiTheme="majorHAnsi" w:eastAsiaTheme="majorEastAsia" w:hAnsiTheme="majorHAnsi" w:cstheme="majorBidi"/>
      <w:i/>
      <w:iCs/>
      <w:color w:val="243F60" w:themeColor="accent1" w:themeShade="7F"/>
      <w:sz w:val="22"/>
      <w14:ligatures w14:val="none"/>
      <w14:cntxtAlts w14:val="0"/>
    </w:rPr>
  </w:style>
  <w:style w:type="paragraph" w:styleId="Titre8">
    <w:name w:val="heading 8"/>
    <w:basedOn w:val="Normal"/>
    <w:next w:val="Normal"/>
    <w:link w:val="Titre8Car"/>
    <w:uiPriority w:val="9"/>
    <w:semiHidden/>
    <w:unhideWhenUsed/>
    <w:qFormat/>
    <w:rsid w:val="00985601"/>
    <w:pPr>
      <w:keepNext/>
      <w:keepLines/>
      <w:spacing w:before="40" w:after="0" w:line="240" w:lineRule="auto"/>
      <w:ind w:left="1440" w:hanging="1440"/>
      <w:jc w:val="both"/>
      <w:outlineLvl w:val="7"/>
    </w:pPr>
    <w:rPr>
      <w:rFonts w:asciiTheme="majorHAnsi" w:eastAsiaTheme="majorEastAsia" w:hAnsiTheme="majorHAnsi" w:cstheme="majorBidi"/>
      <w:color w:val="272727" w:themeColor="text1" w:themeTint="D8"/>
      <w:sz w:val="21"/>
      <w:szCs w:val="21"/>
      <w14:ligatures w14:val="none"/>
      <w14:cntxtAlts w14:val="0"/>
    </w:rPr>
  </w:style>
  <w:style w:type="paragraph" w:styleId="Titre9">
    <w:name w:val="heading 9"/>
    <w:basedOn w:val="Normal"/>
    <w:next w:val="Normal"/>
    <w:link w:val="Titre9Car"/>
    <w:uiPriority w:val="9"/>
    <w:semiHidden/>
    <w:unhideWhenUsed/>
    <w:qFormat/>
    <w:rsid w:val="00985601"/>
    <w:pPr>
      <w:keepNext/>
      <w:keepLines/>
      <w:spacing w:before="40" w:after="0" w:line="240" w:lineRule="auto"/>
      <w:ind w:left="1584" w:hanging="1584"/>
      <w:jc w:val="both"/>
      <w:outlineLvl w:val="8"/>
    </w:pPr>
    <w:rPr>
      <w:rFonts w:asciiTheme="majorHAnsi" w:eastAsiaTheme="majorEastAsia" w:hAnsiTheme="majorHAnsi" w:cstheme="majorBidi"/>
      <w:i/>
      <w:iCs/>
      <w:color w:val="272727" w:themeColor="text1" w:themeTint="D8"/>
      <w:sz w:val="21"/>
      <w:szCs w:val="21"/>
      <w14:ligatures w14:val="none"/>
      <w14:cntxtAlts w14:val="0"/>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9C4B2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C4B27"/>
    <w:rPr>
      <w:rFonts w:ascii="Tahoma" w:eastAsia="Times New Roman" w:hAnsi="Tahoma" w:cs="Tahoma"/>
      <w:color w:val="000000"/>
      <w:kern w:val="28"/>
      <w:sz w:val="16"/>
      <w:szCs w:val="16"/>
      <w:lang w:eastAsia="fr-FR"/>
      <w14:ligatures w14:val="standard"/>
      <w14:cntxtAlts/>
    </w:rPr>
  </w:style>
  <w:style w:type="paragraph" w:styleId="En-tte">
    <w:name w:val="header"/>
    <w:basedOn w:val="Normal"/>
    <w:link w:val="En-tteCar"/>
    <w:uiPriority w:val="99"/>
    <w:unhideWhenUsed/>
    <w:rsid w:val="00355E54"/>
    <w:pPr>
      <w:tabs>
        <w:tab w:val="center" w:pos="4536"/>
        <w:tab w:val="right" w:pos="9072"/>
      </w:tabs>
      <w:spacing w:after="0" w:line="240" w:lineRule="auto"/>
    </w:pPr>
  </w:style>
  <w:style w:type="character" w:customStyle="1" w:styleId="En-tteCar">
    <w:name w:val="En-tête Car"/>
    <w:basedOn w:val="Policepardfaut"/>
    <w:link w:val="En-tte"/>
    <w:uiPriority w:val="99"/>
    <w:rsid w:val="00355E54"/>
    <w:rPr>
      <w:rFonts w:ascii="Calibri" w:eastAsia="Times New Roman" w:hAnsi="Calibri" w:cs="Times New Roman"/>
      <w:color w:val="000000"/>
      <w:kern w:val="28"/>
      <w:sz w:val="20"/>
      <w:szCs w:val="20"/>
      <w:lang w:eastAsia="fr-FR"/>
      <w14:ligatures w14:val="standard"/>
      <w14:cntxtAlts/>
    </w:rPr>
  </w:style>
  <w:style w:type="paragraph" w:styleId="Pieddepage">
    <w:name w:val="footer"/>
    <w:basedOn w:val="Normal"/>
    <w:link w:val="PieddepageCar"/>
    <w:uiPriority w:val="99"/>
    <w:unhideWhenUsed/>
    <w:rsid w:val="00355E5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55E54"/>
    <w:rPr>
      <w:rFonts w:ascii="Calibri" w:eastAsia="Times New Roman" w:hAnsi="Calibri" w:cs="Times New Roman"/>
      <w:color w:val="000000"/>
      <w:kern w:val="28"/>
      <w:sz w:val="20"/>
      <w:szCs w:val="20"/>
      <w:lang w:eastAsia="fr-FR"/>
      <w14:ligatures w14:val="standard"/>
      <w14:cntxtAlts/>
    </w:rPr>
  </w:style>
  <w:style w:type="character" w:styleId="Numrodepage">
    <w:name w:val="page number"/>
    <w:basedOn w:val="Policepardfaut"/>
    <w:uiPriority w:val="99"/>
    <w:semiHidden/>
    <w:rsid w:val="0076438D"/>
    <w:rPr>
      <w:rFonts w:asciiTheme="majorHAnsi" w:hAnsiTheme="majorHAnsi"/>
      <w:b/>
    </w:rPr>
  </w:style>
  <w:style w:type="paragraph" w:customStyle="1" w:styleId="TITRECOUVERTURE">
    <w:name w:val="TITRE COUVERTURE"/>
    <w:basedOn w:val="Normal"/>
    <w:link w:val="TITRECOUVERTURECar"/>
    <w:rsid w:val="00656733"/>
    <w:pPr>
      <w:spacing w:before="120" w:line="264" w:lineRule="auto"/>
      <w:contextualSpacing/>
    </w:pPr>
    <w:rPr>
      <w:rFonts w:ascii="Marianne" w:eastAsiaTheme="minorHAnsi" w:hAnsi="Marianne" w:cstheme="minorBidi"/>
      <w:b/>
      <w:bCs/>
      <w:color w:val="810F3F"/>
      <w:kern w:val="0"/>
      <w:sz w:val="72"/>
      <w:szCs w:val="72"/>
      <w:lang w:eastAsia="en-US"/>
      <w14:ligatures w14:val="none"/>
      <w14:cntxtAlts w14:val="0"/>
    </w:rPr>
  </w:style>
  <w:style w:type="character" w:customStyle="1" w:styleId="TITRECOUVERTURECar">
    <w:name w:val="TITRE COUVERTURE Car"/>
    <w:basedOn w:val="Policepardfaut"/>
    <w:link w:val="TITRECOUVERTURE"/>
    <w:rsid w:val="00656733"/>
    <w:rPr>
      <w:rFonts w:ascii="Marianne" w:hAnsi="Marianne"/>
      <w:b/>
      <w:bCs/>
      <w:color w:val="810F3F"/>
      <w:sz w:val="72"/>
      <w:szCs w:val="72"/>
    </w:rPr>
  </w:style>
  <w:style w:type="paragraph" w:customStyle="1" w:styleId="CoverSous-titreDate">
    <w:name w:val="Cover : Sous-titre/Date"/>
    <w:basedOn w:val="Normal"/>
    <w:link w:val="CoverSous-titreDateCar"/>
    <w:uiPriority w:val="87"/>
    <w:rsid w:val="007B63AE"/>
    <w:pPr>
      <w:spacing w:after="0" w:line="240" w:lineRule="auto"/>
      <w:ind w:left="454" w:right="1247"/>
      <w:contextualSpacing/>
    </w:pPr>
    <w:rPr>
      <w:rFonts w:ascii="Marianne" w:eastAsiaTheme="minorHAnsi" w:hAnsi="Marianne" w:cstheme="minorBidi"/>
      <w:b/>
      <w:bCs/>
      <w:color w:val="1D1D1B"/>
      <w:kern w:val="0"/>
      <w:sz w:val="40"/>
      <w:szCs w:val="40"/>
      <w:lang w:eastAsia="en-US"/>
      <w14:ligatures w14:val="none"/>
      <w14:cntxtAlts w14:val="0"/>
    </w:rPr>
  </w:style>
  <w:style w:type="character" w:customStyle="1" w:styleId="CoverSous-titreDateCar">
    <w:name w:val="Cover : Sous-titre/Date Car"/>
    <w:basedOn w:val="Policepardfaut"/>
    <w:link w:val="CoverSous-titreDate"/>
    <w:uiPriority w:val="87"/>
    <w:rsid w:val="007B63AE"/>
    <w:rPr>
      <w:rFonts w:ascii="Marianne" w:hAnsi="Marianne"/>
      <w:b/>
      <w:bCs/>
      <w:color w:val="1D1D1B"/>
      <w:sz w:val="40"/>
      <w:szCs w:val="40"/>
    </w:rPr>
  </w:style>
  <w:style w:type="character" w:customStyle="1" w:styleId="Titre1Car">
    <w:name w:val="Titre 1 Car"/>
    <w:basedOn w:val="Policepardfaut"/>
    <w:link w:val="Titre1"/>
    <w:uiPriority w:val="9"/>
    <w:rsid w:val="00F62D40"/>
    <w:rPr>
      <w:rFonts w:ascii="Marianne" w:eastAsiaTheme="majorEastAsia" w:hAnsi="Marianne" w:cstheme="majorBidi"/>
      <w:color w:val="000000" w:themeColor="text1"/>
      <w:sz w:val="32"/>
      <w:szCs w:val="32"/>
    </w:rPr>
  </w:style>
  <w:style w:type="character" w:customStyle="1" w:styleId="Titre2Car">
    <w:name w:val="Titre 2 Car"/>
    <w:basedOn w:val="Policepardfaut"/>
    <w:link w:val="Titre2"/>
    <w:uiPriority w:val="9"/>
    <w:rsid w:val="00A548C2"/>
    <w:rPr>
      <w:rFonts w:ascii="Marianne" w:eastAsiaTheme="majorEastAsia" w:hAnsi="Marianne" w:cstheme="majorBidi"/>
      <w:sz w:val="26"/>
      <w:szCs w:val="26"/>
    </w:rPr>
  </w:style>
  <w:style w:type="paragraph" w:styleId="En-ttedetabledesmatires">
    <w:name w:val="TOC Heading"/>
    <w:basedOn w:val="Titre1"/>
    <w:next w:val="Normal"/>
    <w:uiPriority w:val="39"/>
    <w:unhideWhenUsed/>
    <w:qFormat/>
    <w:rsid w:val="003C1B8C"/>
    <w:pPr>
      <w:outlineLvl w:val="9"/>
    </w:pPr>
    <w:rPr>
      <w:lang w:eastAsia="fr-FR"/>
    </w:rPr>
  </w:style>
  <w:style w:type="paragraph" w:styleId="TM1">
    <w:name w:val="toc 1"/>
    <w:basedOn w:val="Normal"/>
    <w:next w:val="Normal"/>
    <w:autoRedefine/>
    <w:uiPriority w:val="39"/>
    <w:unhideWhenUsed/>
    <w:rsid w:val="000A7817"/>
    <w:pPr>
      <w:tabs>
        <w:tab w:val="left" w:pos="442"/>
        <w:tab w:val="right" w:leader="dot" w:pos="9060"/>
      </w:tabs>
      <w:spacing w:after="100"/>
    </w:pPr>
    <w:rPr>
      <w:rFonts w:ascii="Marianne" w:hAnsi="Marianne"/>
      <w:b/>
    </w:rPr>
  </w:style>
  <w:style w:type="paragraph" w:styleId="TM2">
    <w:name w:val="toc 2"/>
    <w:basedOn w:val="Normal"/>
    <w:next w:val="Normal"/>
    <w:autoRedefine/>
    <w:uiPriority w:val="39"/>
    <w:unhideWhenUsed/>
    <w:rsid w:val="006F7B52"/>
    <w:pPr>
      <w:tabs>
        <w:tab w:val="left" w:pos="880"/>
        <w:tab w:val="right" w:leader="dot" w:pos="9060"/>
      </w:tabs>
      <w:spacing w:after="100" w:line="286" w:lineRule="auto"/>
      <w:ind w:left="198"/>
    </w:pPr>
    <w:rPr>
      <w:rFonts w:ascii="Marianne" w:hAnsi="Marianne"/>
    </w:rPr>
  </w:style>
  <w:style w:type="character" w:styleId="Lienhypertexte">
    <w:name w:val="Hyperlink"/>
    <w:basedOn w:val="Policepardfaut"/>
    <w:uiPriority w:val="99"/>
    <w:unhideWhenUsed/>
    <w:rsid w:val="00081363"/>
    <w:rPr>
      <w:color w:val="0000FF" w:themeColor="hyperlink"/>
      <w:u w:val="single"/>
    </w:rPr>
  </w:style>
  <w:style w:type="table" w:styleId="Grilledutableau">
    <w:name w:val="Table Grid"/>
    <w:basedOn w:val="TableauNormal"/>
    <w:uiPriority w:val="59"/>
    <w:rsid w:val="00A76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aliases w:val="ADEME Paragraphe de liste,texte de base,6 pt paragraphe carré,texte tableau,Paragraphe de liste num,Paragraphe de liste 1,Listes,Legende,Tab n1,Puce focus,Contact,calia titre 3,Titre 1 Car1,armelle Car,Ondertekst Avida,List Paragraph"/>
    <w:basedOn w:val="Normal"/>
    <w:link w:val="ParagraphedelisteCar"/>
    <w:qFormat/>
    <w:rsid w:val="00A766D8"/>
    <w:pPr>
      <w:ind w:left="720"/>
      <w:contextualSpacing/>
    </w:pPr>
  </w:style>
  <w:style w:type="table" w:styleId="TableauGrille1Clair">
    <w:name w:val="Grid Table 1 Light"/>
    <w:basedOn w:val="TableauNormal"/>
    <w:uiPriority w:val="46"/>
    <w:rsid w:val="00515926"/>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Consigne">
    <w:name w:val="Consigne"/>
    <w:basedOn w:val="Normal"/>
    <w:next w:val="Normal"/>
    <w:rsid w:val="00011A9B"/>
    <w:pPr>
      <w:spacing w:after="0" w:line="240" w:lineRule="auto"/>
      <w:ind w:left="284"/>
    </w:pPr>
    <w:rPr>
      <w:rFonts w:ascii="Arial" w:hAnsi="Arial" w:cs="Arial"/>
      <w:i/>
    </w:rPr>
  </w:style>
  <w:style w:type="character" w:customStyle="1" w:styleId="Titre3Car">
    <w:name w:val="Titre 3 Car"/>
    <w:basedOn w:val="Policepardfaut"/>
    <w:link w:val="Titre3"/>
    <w:uiPriority w:val="9"/>
    <w:rsid w:val="00F62D40"/>
    <w:rPr>
      <w:rFonts w:ascii="Marianne" w:eastAsiaTheme="majorEastAsia" w:hAnsi="Marianne" w:cstheme="majorBidi"/>
      <w:kern w:val="28"/>
      <w:sz w:val="24"/>
      <w:szCs w:val="24"/>
      <w:lang w:eastAsia="fr-FR"/>
      <w14:ligatures w14:val="standard"/>
      <w14:cntxtAlts/>
    </w:rPr>
  </w:style>
  <w:style w:type="character" w:styleId="Marquedecommentaire">
    <w:name w:val="annotation reference"/>
    <w:basedOn w:val="Policepardfaut"/>
    <w:semiHidden/>
    <w:unhideWhenUsed/>
    <w:rsid w:val="009175E6"/>
    <w:rPr>
      <w:sz w:val="16"/>
      <w:szCs w:val="16"/>
    </w:rPr>
  </w:style>
  <w:style w:type="paragraph" w:styleId="Commentaire">
    <w:name w:val="annotation text"/>
    <w:basedOn w:val="Normal"/>
    <w:link w:val="CommentaireCar"/>
    <w:unhideWhenUsed/>
    <w:rsid w:val="009175E6"/>
    <w:pPr>
      <w:spacing w:line="240" w:lineRule="auto"/>
    </w:pPr>
  </w:style>
  <w:style w:type="character" w:customStyle="1" w:styleId="CommentaireCar">
    <w:name w:val="Commentaire Car"/>
    <w:basedOn w:val="Policepardfaut"/>
    <w:link w:val="Commentaire"/>
    <w:rsid w:val="009175E6"/>
    <w:rPr>
      <w:rFonts w:ascii="Calibri" w:eastAsia="Times New Roman" w:hAnsi="Calibri" w:cs="Times New Roman"/>
      <w:color w:val="000000"/>
      <w:kern w:val="28"/>
      <w:sz w:val="20"/>
      <w:szCs w:val="20"/>
      <w:lang w:eastAsia="fr-FR"/>
      <w14:ligatures w14:val="standard"/>
      <w14:cntxtAlts/>
    </w:rPr>
  </w:style>
  <w:style w:type="paragraph" w:styleId="Objetducommentaire">
    <w:name w:val="annotation subject"/>
    <w:basedOn w:val="Commentaire"/>
    <w:next w:val="Commentaire"/>
    <w:link w:val="ObjetducommentaireCar"/>
    <w:uiPriority w:val="99"/>
    <w:semiHidden/>
    <w:unhideWhenUsed/>
    <w:rsid w:val="009175E6"/>
    <w:rPr>
      <w:b/>
      <w:bCs/>
    </w:rPr>
  </w:style>
  <w:style w:type="character" w:customStyle="1" w:styleId="ObjetducommentaireCar">
    <w:name w:val="Objet du commentaire Car"/>
    <w:basedOn w:val="CommentaireCar"/>
    <w:link w:val="Objetducommentaire"/>
    <w:uiPriority w:val="99"/>
    <w:semiHidden/>
    <w:rsid w:val="009175E6"/>
    <w:rPr>
      <w:rFonts w:ascii="Calibri" w:eastAsia="Times New Roman" w:hAnsi="Calibri" w:cs="Times New Roman"/>
      <w:b/>
      <w:bCs/>
      <w:color w:val="000000"/>
      <w:kern w:val="28"/>
      <w:sz w:val="20"/>
      <w:szCs w:val="20"/>
      <w:lang w:eastAsia="fr-FR"/>
      <w14:ligatures w14:val="standard"/>
      <w14:cntxtAlts/>
    </w:rPr>
  </w:style>
  <w:style w:type="paragraph" w:customStyle="1" w:styleId="TITREPRINCIPAL1repage">
    <w:name w:val="TITRE PRINCIPAL (1re page)"/>
    <w:basedOn w:val="Normal"/>
    <w:link w:val="TITREPRINCIPAL1repageCar"/>
    <w:qFormat/>
    <w:rsid w:val="00A95195"/>
    <w:pPr>
      <w:spacing w:after="0"/>
    </w:pPr>
    <w:rPr>
      <w:rFonts w:ascii="Marianne" w:hAnsi="Marianne" w:cs="Arial"/>
      <w:b/>
      <w:bCs/>
      <w:color w:val="auto"/>
      <w:sz w:val="36"/>
      <w:szCs w:val="36"/>
    </w:rPr>
  </w:style>
  <w:style w:type="paragraph" w:customStyle="1" w:styleId="SOUS-TITREPRINCIPAL1repage">
    <w:name w:val="SOUS-TITRE PRINCIPAL (1re page)"/>
    <w:basedOn w:val="Normal"/>
    <w:link w:val="SOUS-TITREPRINCIPAL1repageCar"/>
    <w:qFormat/>
    <w:rsid w:val="00A95195"/>
    <w:pPr>
      <w:spacing w:after="0"/>
    </w:pPr>
    <w:rPr>
      <w:rFonts w:ascii="Marianne" w:hAnsi="Marianne" w:cs="Arial"/>
      <w:color w:val="auto"/>
      <w:sz w:val="36"/>
      <w:szCs w:val="36"/>
    </w:rPr>
  </w:style>
  <w:style w:type="character" w:customStyle="1" w:styleId="TITREPRINCIPAL1repageCar">
    <w:name w:val="TITRE PRINCIPAL (1re page) Car"/>
    <w:basedOn w:val="Policepardfaut"/>
    <w:link w:val="TITREPRINCIPAL1repage"/>
    <w:rsid w:val="00A95195"/>
    <w:rPr>
      <w:rFonts w:ascii="Marianne" w:eastAsia="Times New Roman" w:hAnsi="Marianne" w:cs="Arial"/>
      <w:b/>
      <w:bCs/>
      <w:kern w:val="28"/>
      <w:sz w:val="36"/>
      <w:szCs w:val="36"/>
      <w:lang w:eastAsia="fr-FR"/>
      <w14:ligatures w14:val="standard"/>
      <w14:cntxtAlts/>
    </w:rPr>
  </w:style>
  <w:style w:type="character" w:customStyle="1" w:styleId="SOUS-TITREPRINCIPAL1repageCar">
    <w:name w:val="SOUS-TITRE PRINCIPAL (1re page) Car"/>
    <w:basedOn w:val="Policepardfaut"/>
    <w:link w:val="SOUS-TITREPRINCIPAL1repage"/>
    <w:rsid w:val="00A95195"/>
    <w:rPr>
      <w:rFonts w:ascii="Marianne" w:eastAsia="Times New Roman" w:hAnsi="Marianne" w:cs="Arial"/>
      <w:kern w:val="28"/>
      <w:sz w:val="36"/>
      <w:szCs w:val="36"/>
      <w:lang w:eastAsia="fr-FR"/>
      <w14:ligatures w14:val="standard"/>
      <w14:cntxtAlts/>
    </w:rPr>
  </w:style>
  <w:style w:type="paragraph" w:customStyle="1" w:styleId="Pucenoir">
    <w:name w:val="Puce noir"/>
    <w:basedOn w:val="Paragraphedeliste"/>
    <w:link w:val="PucenoirCar"/>
    <w:qFormat/>
    <w:rsid w:val="00A95195"/>
    <w:pPr>
      <w:numPr>
        <w:numId w:val="3"/>
      </w:numPr>
      <w:spacing w:after="160" w:line="259" w:lineRule="auto"/>
    </w:pPr>
    <w:rPr>
      <w:rFonts w:ascii="Marianne Light" w:eastAsiaTheme="minorHAnsi" w:hAnsi="Marianne Light" w:cstheme="minorBidi"/>
      <w:color w:val="auto"/>
      <w:kern w:val="0"/>
      <w:sz w:val="18"/>
      <w:szCs w:val="18"/>
      <w14:ligatures w14:val="none"/>
      <w14:cntxtAlts w14:val="0"/>
    </w:rPr>
  </w:style>
  <w:style w:type="character" w:customStyle="1" w:styleId="PucenoirCar">
    <w:name w:val="Puce noir Car"/>
    <w:basedOn w:val="Policepardfaut"/>
    <w:link w:val="Pucenoir"/>
    <w:rsid w:val="00A95195"/>
    <w:rPr>
      <w:rFonts w:ascii="Marianne Light" w:hAnsi="Marianne Light"/>
      <w:sz w:val="18"/>
      <w:szCs w:val="18"/>
      <w:lang w:eastAsia="fr-FR"/>
    </w:rPr>
  </w:style>
  <w:style w:type="paragraph" w:customStyle="1" w:styleId="TexteCourant">
    <w:name w:val="Texte Courant"/>
    <w:basedOn w:val="Normal"/>
    <w:link w:val="TexteCourantCar"/>
    <w:qFormat/>
    <w:rsid w:val="00A95195"/>
    <w:pPr>
      <w:jc w:val="both"/>
    </w:pPr>
    <w:rPr>
      <w:rFonts w:ascii="Marianne Light" w:hAnsi="Marianne Light" w:cs="Arial"/>
      <w:sz w:val="18"/>
    </w:rPr>
  </w:style>
  <w:style w:type="character" w:customStyle="1" w:styleId="TexteCourantCar">
    <w:name w:val="Texte Courant Car"/>
    <w:basedOn w:val="Policepardfaut"/>
    <w:link w:val="TexteCourant"/>
    <w:rsid w:val="00A95195"/>
    <w:rPr>
      <w:rFonts w:ascii="Marianne Light" w:eastAsia="Times New Roman" w:hAnsi="Marianne Light" w:cs="Arial"/>
      <w:color w:val="000000"/>
      <w:kern w:val="28"/>
      <w:sz w:val="18"/>
      <w:szCs w:val="20"/>
      <w:lang w:eastAsia="fr-FR"/>
      <w14:ligatures w14:val="standard"/>
      <w14:cntxtAlts/>
    </w:rPr>
  </w:style>
  <w:style w:type="paragraph" w:customStyle="1" w:styleId="Pucerond">
    <w:name w:val="Puce rond"/>
    <w:basedOn w:val="Paragraphedeliste"/>
    <w:link w:val="PucerondCar"/>
    <w:qFormat/>
    <w:rsid w:val="00A95195"/>
    <w:pPr>
      <w:numPr>
        <w:ilvl w:val="1"/>
        <w:numId w:val="4"/>
      </w:numPr>
      <w:spacing w:after="60" w:line="259" w:lineRule="auto"/>
      <w:ind w:left="1434" w:hanging="357"/>
    </w:pPr>
    <w:rPr>
      <w:rFonts w:ascii="Marianne Light" w:eastAsiaTheme="minorHAnsi" w:hAnsi="Marianne Light" w:cstheme="minorBidi"/>
      <w:color w:val="auto"/>
      <w:kern w:val="0"/>
      <w:sz w:val="18"/>
      <w:szCs w:val="18"/>
      <w14:ligatures w14:val="none"/>
      <w14:cntxtAlts w14:val="0"/>
    </w:rPr>
  </w:style>
  <w:style w:type="character" w:customStyle="1" w:styleId="PucerondCar">
    <w:name w:val="Puce rond Car"/>
    <w:basedOn w:val="Policepardfaut"/>
    <w:link w:val="Pucerond"/>
    <w:rsid w:val="00A95195"/>
    <w:rPr>
      <w:rFonts w:ascii="Marianne Light" w:hAnsi="Marianne Light"/>
      <w:sz w:val="18"/>
      <w:szCs w:val="18"/>
      <w:lang w:eastAsia="fr-FR"/>
    </w:rPr>
  </w:style>
  <w:style w:type="paragraph" w:customStyle="1" w:styleId="Texteexerguesurligngris">
    <w:name w:val="Texte exergue surligné gris"/>
    <w:basedOn w:val="Normal"/>
    <w:link w:val="TexteexerguesurligngrisCar"/>
    <w:qFormat/>
    <w:rsid w:val="00A95195"/>
    <w:pPr>
      <w:spacing w:line="286" w:lineRule="auto"/>
      <w:contextualSpacing/>
    </w:pPr>
    <w:rPr>
      <w:rFonts w:ascii="Marianne Light" w:eastAsia="Calibri" w:hAnsi="Marianne Light" w:cs="Arial"/>
      <w:sz w:val="18"/>
      <w:lang w:eastAsia="en-US"/>
    </w:rPr>
  </w:style>
  <w:style w:type="paragraph" w:customStyle="1" w:styleId="Texteencadr">
    <w:name w:val="Texte encadré"/>
    <w:basedOn w:val="Normal"/>
    <w:link w:val="TexteencadrCar"/>
    <w:qFormat/>
    <w:rsid w:val="00A95195"/>
    <w:pPr>
      <w:pBdr>
        <w:top w:val="single" w:sz="4" w:space="1" w:color="auto"/>
        <w:left w:val="single" w:sz="4" w:space="4" w:color="auto"/>
        <w:bottom w:val="single" w:sz="4" w:space="1" w:color="auto"/>
        <w:right w:val="single" w:sz="4" w:space="4" w:color="auto"/>
      </w:pBdr>
      <w:jc w:val="both"/>
    </w:pPr>
    <w:rPr>
      <w:rFonts w:ascii="Marianne Light" w:hAnsi="Marianne Light" w:cs="Arial"/>
      <w:i/>
      <w:sz w:val="18"/>
    </w:rPr>
  </w:style>
  <w:style w:type="character" w:customStyle="1" w:styleId="TexteexerguesurligngrisCar">
    <w:name w:val="Texte exergue surligné gris Car"/>
    <w:basedOn w:val="Policepardfaut"/>
    <w:link w:val="Texteexerguesurligngris"/>
    <w:rsid w:val="00A95195"/>
    <w:rPr>
      <w:rFonts w:ascii="Marianne Light" w:eastAsia="Calibri" w:hAnsi="Marianne Light" w:cs="Arial"/>
      <w:color w:val="000000"/>
      <w:kern w:val="28"/>
      <w:sz w:val="18"/>
      <w:szCs w:val="20"/>
      <w14:ligatures w14:val="standard"/>
      <w14:cntxtAlts/>
    </w:rPr>
  </w:style>
  <w:style w:type="character" w:customStyle="1" w:styleId="TexteencadrCar">
    <w:name w:val="Texte encadré Car"/>
    <w:basedOn w:val="Policepardfaut"/>
    <w:link w:val="Texteencadr"/>
    <w:rsid w:val="00A95195"/>
    <w:rPr>
      <w:rFonts w:ascii="Marianne Light" w:eastAsia="Times New Roman" w:hAnsi="Marianne Light" w:cs="Arial"/>
      <w:i/>
      <w:color w:val="000000"/>
      <w:kern w:val="28"/>
      <w:sz w:val="18"/>
      <w:szCs w:val="20"/>
      <w:lang w:eastAsia="fr-FR"/>
      <w14:ligatures w14:val="standard"/>
      <w14:cntxtAlts/>
    </w:rPr>
  </w:style>
  <w:style w:type="paragraph" w:customStyle="1" w:styleId="TexteExerguesPUCE">
    <w:name w:val="Texte Exergues + PUCE"/>
    <w:basedOn w:val="Texteexerguesurligngris"/>
    <w:link w:val="TexteExerguesPUCECar"/>
    <w:qFormat/>
    <w:rsid w:val="00A95195"/>
    <w:pPr>
      <w:numPr>
        <w:numId w:val="5"/>
      </w:numPr>
    </w:pPr>
  </w:style>
  <w:style w:type="paragraph" w:styleId="TM3">
    <w:name w:val="toc 3"/>
    <w:basedOn w:val="Normal"/>
    <w:next w:val="Normal"/>
    <w:autoRedefine/>
    <w:uiPriority w:val="39"/>
    <w:unhideWhenUsed/>
    <w:rsid w:val="0010603A"/>
    <w:pPr>
      <w:spacing w:after="100" w:line="259" w:lineRule="auto"/>
      <w:ind w:left="442"/>
    </w:pPr>
    <w:rPr>
      <w:rFonts w:ascii="Marianne Light" w:eastAsiaTheme="minorEastAsia" w:hAnsi="Marianne Light"/>
      <w:color w:val="auto"/>
      <w:kern w:val="0"/>
      <w:szCs w:val="22"/>
      <w14:ligatures w14:val="none"/>
      <w14:cntxtAlts w14:val="0"/>
    </w:rPr>
  </w:style>
  <w:style w:type="character" w:customStyle="1" w:styleId="TexteExerguesPUCECar">
    <w:name w:val="Texte Exergues + PUCE Car"/>
    <w:basedOn w:val="TexteexerguesurligngrisCar"/>
    <w:link w:val="TexteExerguesPUCE"/>
    <w:rsid w:val="00A95195"/>
    <w:rPr>
      <w:rFonts w:ascii="Marianne Light" w:eastAsia="Calibri" w:hAnsi="Marianne Light" w:cs="Arial"/>
      <w:color w:val="000000"/>
      <w:kern w:val="28"/>
      <w:sz w:val="18"/>
      <w:szCs w:val="20"/>
      <w14:ligatures w14:val="standard"/>
      <w14:cntxtAlts/>
    </w:rPr>
  </w:style>
  <w:style w:type="paragraph" w:styleId="Notedebasdepage">
    <w:name w:val="footnote text"/>
    <w:aliases w:val="Schriftart: 9 pt,Schriftart: 10 pt,Schriftart: 8 pt,Note de bas de page Car1"/>
    <w:basedOn w:val="Normal"/>
    <w:link w:val="NotedebasdepageCar"/>
    <w:uiPriority w:val="99"/>
    <w:unhideWhenUsed/>
    <w:rsid w:val="00DB4C1E"/>
    <w:pPr>
      <w:spacing w:after="100" w:line="240" w:lineRule="auto"/>
      <w:ind w:left="578" w:hanging="578"/>
    </w:pPr>
    <w:rPr>
      <w:rFonts w:ascii="Arial" w:hAnsi="Arial" w:cs="Arial"/>
      <w:color w:val="auto"/>
      <w14:ligatures w14:val="none"/>
      <w14:cntxtAlts w14:val="0"/>
    </w:rPr>
  </w:style>
  <w:style w:type="character" w:customStyle="1" w:styleId="NotedebasdepageCar">
    <w:name w:val="Note de bas de page Car"/>
    <w:aliases w:val="Schriftart: 9 pt Car,Schriftart: 10 pt Car,Schriftart: 8 pt Car,Note de bas de page Car1 Car"/>
    <w:basedOn w:val="Policepardfaut"/>
    <w:link w:val="Notedebasdepage"/>
    <w:uiPriority w:val="99"/>
    <w:rsid w:val="00DB4C1E"/>
    <w:rPr>
      <w:rFonts w:ascii="Arial" w:eastAsia="Times New Roman" w:hAnsi="Arial" w:cs="Arial"/>
      <w:kern w:val="28"/>
      <w:sz w:val="20"/>
      <w:szCs w:val="20"/>
      <w:lang w:eastAsia="fr-FR"/>
    </w:rPr>
  </w:style>
  <w:style w:type="character" w:styleId="Appelnotedebasdep">
    <w:name w:val="footnote reference"/>
    <w:aliases w:val="SUPERS"/>
    <w:basedOn w:val="Policepardfaut"/>
    <w:uiPriority w:val="99"/>
    <w:unhideWhenUsed/>
    <w:rsid w:val="00DB4C1E"/>
    <w:rPr>
      <w:vertAlign w:val="superscript"/>
    </w:rPr>
  </w:style>
  <w:style w:type="character" w:customStyle="1" w:styleId="ParagraphedelisteCar">
    <w:name w:val="Paragraphe de liste Car"/>
    <w:aliases w:val="ADEME Paragraphe de liste Car,texte de base Car,6 pt paragraphe carré Car,texte tableau Car,Paragraphe de liste num Car,Paragraphe de liste 1 Car,Listes Car,Legende Car,Tab n1 Car,Puce focus Car,Contact Car,calia titre 3 Car"/>
    <w:basedOn w:val="Policepardfaut"/>
    <w:link w:val="Paragraphedeliste"/>
    <w:qFormat/>
    <w:rsid w:val="00DB4C1E"/>
    <w:rPr>
      <w:rFonts w:ascii="Calibri" w:eastAsia="Times New Roman" w:hAnsi="Calibri" w:cs="Times New Roman"/>
      <w:color w:val="000000"/>
      <w:kern w:val="28"/>
      <w:sz w:val="20"/>
      <w:szCs w:val="20"/>
      <w:lang w:eastAsia="fr-FR"/>
      <w14:ligatures w14:val="standard"/>
      <w14:cntxtAlts/>
    </w:rPr>
  </w:style>
  <w:style w:type="paragraph" w:customStyle="1" w:styleId="Paragraphedeliste1">
    <w:name w:val="Paragraphe de liste1"/>
    <w:basedOn w:val="Normal"/>
    <w:qFormat/>
    <w:rsid w:val="00E52381"/>
    <w:pPr>
      <w:spacing w:after="200" w:line="276" w:lineRule="auto"/>
      <w:ind w:left="720"/>
      <w:contextualSpacing/>
      <w:jc w:val="both"/>
    </w:pPr>
    <w:rPr>
      <w:rFonts w:eastAsia="Calibri"/>
      <w:color w:val="auto"/>
      <w:kern w:val="0"/>
      <w:szCs w:val="22"/>
      <w:lang w:eastAsia="en-US"/>
      <w14:ligatures w14:val="none"/>
      <w14:cntxtAlts w14:val="0"/>
    </w:rPr>
  </w:style>
  <w:style w:type="paragraph" w:styleId="Corpsdetexte3">
    <w:name w:val="Body Text 3"/>
    <w:basedOn w:val="Normal"/>
    <w:link w:val="Corpsdetexte3Car"/>
    <w:rsid w:val="00E52381"/>
    <w:pPr>
      <w:spacing w:line="240" w:lineRule="auto"/>
    </w:pPr>
    <w:rPr>
      <w:rFonts w:ascii="Times New Roman" w:hAnsi="Times New Roman"/>
      <w:color w:val="auto"/>
      <w:kern w:val="0"/>
      <w:sz w:val="16"/>
      <w:szCs w:val="16"/>
      <w14:ligatures w14:val="none"/>
      <w14:cntxtAlts w14:val="0"/>
    </w:rPr>
  </w:style>
  <w:style w:type="character" w:customStyle="1" w:styleId="Corpsdetexte3Car">
    <w:name w:val="Corps de texte 3 Car"/>
    <w:basedOn w:val="Policepardfaut"/>
    <w:link w:val="Corpsdetexte3"/>
    <w:rsid w:val="00E52381"/>
    <w:rPr>
      <w:rFonts w:ascii="Times New Roman" w:eastAsia="Times New Roman" w:hAnsi="Times New Roman" w:cs="Times New Roman"/>
      <w:sz w:val="16"/>
      <w:szCs w:val="16"/>
      <w:lang w:eastAsia="fr-FR"/>
    </w:rPr>
  </w:style>
  <w:style w:type="character" w:customStyle="1" w:styleId="Titre4Car">
    <w:name w:val="Titre 4 Car"/>
    <w:basedOn w:val="Policepardfaut"/>
    <w:link w:val="Titre4"/>
    <w:uiPriority w:val="9"/>
    <w:semiHidden/>
    <w:rsid w:val="00985601"/>
    <w:rPr>
      <w:rFonts w:asciiTheme="majorHAnsi" w:eastAsiaTheme="majorEastAsia" w:hAnsiTheme="majorHAnsi" w:cstheme="majorBidi"/>
      <w:i/>
      <w:iCs/>
      <w:color w:val="365F91" w:themeColor="accent1" w:themeShade="BF"/>
      <w:kern w:val="28"/>
      <w:szCs w:val="20"/>
      <w:lang w:eastAsia="fr-FR"/>
    </w:rPr>
  </w:style>
  <w:style w:type="character" w:customStyle="1" w:styleId="Titre5Car">
    <w:name w:val="Titre 5 Car"/>
    <w:basedOn w:val="Policepardfaut"/>
    <w:link w:val="Titre5"/>
    <w:uiPriority w:val="9"/>
    <w:semiHidden/>
    <w:rsid w:val="00985601"/>
    <w:rPr>
      <w:rFonts w:asciiTheme="majorHAnsi" w:eastAsiaTheme="majorEastAsia" w:hAnsiTheme="majorHAnsi" w:cstheme="majorBidi"/>
      <w:color w:val="365F91" w:themeColor="accent1" w:themeShade="BF"/>
      <w:kern w:val="28"/>
      <w:szCs w:val="20"/>
      <w:lang w:eastAsia="fr-FR"/>
    </w:rPr>
  </w:style>
  <w:style w:type="character" w:customStyle="1" w:styleId="Titre6Car">
    <w:name w:val="Titre 6 Car"/>
    <w:basedOn w:val="Policepardfaut"/>
    <w:link w:val="Titre6"/>
    <w:uiPriority w:val="9"/>
    <w:semiHidden/>
    <w:rsid w:val="00985601"/>
    <w:rPr>
      <w:rFonts w:asciiTheme="majorHAnsi" w:eastAsiaTheme="majorEastAsia" w:hAnsiTheme="majorHAnsi" w:cstheme="majorBidi"/>
      <w:color w:val="243F60" w:themeColor="accent1" w:themeShade="7F"/>
      <w:kern w:val="28"/>
      <w:szCs w:val="20"/>
      <w:lang w:eastAsia="fr-FR"/>
    </w:rPr>
  </w:style>
  <w:style w:type="character" w:customStyle="1" w:styleId="Titre7Car">
    <w:name w:val="Titre 7 Car"/>
    <w:basedOn w:val="Policepardfaut"/>
    <w:link w:val="Titre7"/>
    <w:uiPriority w:val="9"/>
    <w:semiHidden/>
    <w:rsid w:val="00985601"/>
    <w:rPr>
      <w:rFonts w:asciiTheme="majorHAnsi" w:eastAsiaTheme="majorEastAsia" w:hAnsiTheme="majorHAnsi" w:cstheme="majorBidi"/>
      <w:i/>
      <w:iCs/>
      <w:color w:val="243F60" w:themeColor="accent1" w:themeShade="7F"/>
      <w:kern w:val="28"/>
      <w:szCs w:val="20"/>
      <w:lang w:eastAsia="fr-FR"/>
    </w:rPr>
  </w:style>
  <w:style w:type="character" w:customStyle="1" w:styleId="Titre8Car">
    <w:name w:val="Titre 8 Car"/>
    <w:basedOn w:val="Policepardfaut"/>
    <w:link w:val="Titre8"/>
    <w:uiPriority w:val="9"/>
    <w:semiHidden/>
    <w:rsid w:val="00985601"/>
    <w:rPr>
      <w:rFonts w:asciiTheme="majorHAnsi" w:eastAsiaTheme="majorEastAsia" w:hAnsiTheme="majorHAnsi" w:cstheme="majorBidi"/>
      <w:color w:val="272727" w:themeColor="text1" w:themeTint="D8"/>
      <w:kern w:val="28"/>
      <w:sz w:val="21"/>
      <w:szCs w:val="21"/>
      <w:lang w:eastAsia="fr-FR"/>
    </w:rPr>
  </w:style>
  <w:style w:type="character" w:customStyle="1" w:styleId="Titre9Car">
    <w:name w:val="Titre 9 Car"/>
    <w:basedOn w:val="Policepardfaut"/>
    <w:link w:val="Titre9"/>
    <w:uiPriority w:val="9"/>
    <w:semiHidden/>
    <w:rsid w:val="00985601"/>
    <w:rPr>
      <w:rFonts w:asciiTheme="majorHAnsi" w:eastAsiaTheme="majorEastAsia" w:hAnsiTheme="majorHAnsi" w:cstheme="majorBidi"/>
      <w:i/>
      <w:iCs/>
      <w:color w:val="272727" w:themeColor="text1" w:themeTint="D8"/>
      <w:kern w:val="28"/>
      <w:sz w:val="21"/>
      <w:szCs w:val="21"/>
      <w:lang w:eastAsia="fr-FR"/>
    </w:rPr>
  </w:style>
  <w:style w:type="paragraph" w:customStyle="1" w:styleId="notedebasdepage0">
    <w:name w:val="note de bas de page"/>
    <w:basedOn w:val="Notedebasdepage"/>
    <w:link w:val="notedebasdepageCar0"/>
    <w:qFormat/>
    <w:rsid w:val="00A548C2"/>
    <w:pPr>
      <w:ind w:left="142" w:hanging="142"/>
    </w:pPr>
    <w:rPr>
      <w:rFonts w:ascii="Marianne Light" w:hAnsi="Marianne Light"/>
      <w:sz w:val="14"/>
    </w:rPr>
  </w:style>
  <w:style w:type="character" w:customStyle="1" w:styleId="notedebasdepageCar0">
    <w:name w:val="note de bas de page Car"/>
    <w:basedOn w:val="NotedebasdepageCar"/>
    <w:link w:val="notedebasdepage0"/>
    <w:rsid w:val="00A548C2"/>
    <w:rPr>
      <w:rFonts w:ascii="Marianne Light" w:eastAsia="Times New Roman" w:hAnsi="Marianne Light" w:cs="Arial"/>
      <w:kern w:val="28"/>
      <w:sz w:val="14"/>
      <w:szCs w:val="20"/>
      <w:lang w:eastAsia="fr-FR"/>
    </w:rPr>
  </w:style>
  <w:style w:type="character" w:customStyle="1" w:styleId="Mentionnonrsolue1">
    <w:name w:val="Mention non résolue1"/>
    <w:basedOn w:val="Policepardfaut"/>
    <w:uiPriority w:val="99"/>
    <w:semiHidden/>
    <w:unhideWhenUsed/>
    <w:rsid w:val="00E70825"/>
    <w:rPr>
      <w:color w:val="605E5C"/>
      <w:shd w:val="clear" w:color="auto" w:fill="E1DFDD"/>
    </w:rPr>
  </w:style>
  <w:style w:type="paragraph" w:customStyle="1" w:styleId="soustitre2">
    <w:name w:val="sous titre 2"/>
    <w:basedOn w:val="Titre1"/>
    <w:link w:val="soustitre2Car"/>
    <w:qFormat/>
    <w:rsid w:val="008A7B7D"/>
    <w:pPr>
      <w:pBdr>
        <w:bottom w:val="none" w:sz="0" w:space="0" w:color="auto"/>
      </w:pBdr>
      <w:spacing w:before="240"/>
      <w:ind w:left="624" w:hanging="454"/>
    </w:pPr>
    <w:rPr>
      <w:kern w:val="28"/>
      <w:sz w:val="26"/>
      <w:lang w:eastAsia="fr-FR"/>
      <w14:ligatures w14:val="standard"/>
      <w14:cntxtAlts/>
    </w:rPr>
  </w:style>
  <w:style w:type="character" w:customStyle="1" w:styleId="soustitre2Car">
    <w:name w:val="sous titre 2 Car"/>
    <w:basedOn w:val="Titre1Car"/>
    <w:link w:val="soustitre2"/>
    <w:rsid w:val="008A7B7D"/>
    <w:rPr>
      <w:rFonts w:ascii="Marianne" w:eastAsiaTheme="majorEastAsia" w:hAnsi="Marianne" w:cstheme="majorBidi"/>
      <w:color w:val="000000" w:themeColor="text1"/>
      <w:kern w:val="28"/>
      <w:sz w:val="26"/>
      <w:szCs w:val="32"/>
      <w:lang w:eastAsia="fr-FR"/>
      <w14:ligatures w14:val="standard"/>
      <w14:cntxtAlts/>
    </w:rPr>
  </w:style>
  <w:style w:type="paragraph" w:customStyle="1" w:styleId="Style2">
    <w:name w:val="Style2"/>
    <w:basedOn w:val="Paragraphedeliste"/>
    <w:link w:val="Style2Car"/>
    <w:qFormat/>
    <w:rsid w:val="005B33ED"/>
    <w:pPr>
      <w:spacing w:after="0" w:line="240" w:lineRule="auto"/>
      <w:ind w:left="1146" w:hanging="720"/>
      <w:jc w:val="both"/>
    </w:pPr>
    <w:rPr>
      <w:rFonts w:ascii="Arial" w:eastAsia="Calibri" w:hAnsi="Arial" w:cs="Arial"/>
      <w:b/>
      <w:color w:val="auto"/>
      <w:kern w:val="0"/>
      <w:sz w:val="24"/>
      <w:szCs w:val="24"/>
      <w14:ligatures w14:val="none"/>
      <w14:cntxtAlts w14:val="0"/>
    </w:rPr>
  </w:style>
  <w:style w:type="character" w:customStyle="1" w:styleId="Style2Car">
    <w:name w:val="Style2 Car"/>
    <w:link w:val="Style2"/>
    <w:rsid w:val="005B33ED"/>
    <w:rPr>
      <w:rFonts w:ascii="Arial" w:eastAsia="Calibri" w:hAnsi="Arial" w:cs="Arial"/>
      <w:b/>
      <w:sz w:val="24"/>
      <w:szCs w:val="24"/>
      <w:lang w:eastAsia="fr-FR"/>
    </w:rPr>
  </w:style>
  <w:style w:type="paragraph" w:styleId="Rvision">
    <w:name w:val="Revision"/>
    <w:hidden/>
    <w:uiPriority w:val="99"/>
    <w:semiHidden/>
    <w:rsid w:val="009D34A5"/>
    <w:pPr>
      <w:spacing w:after="0" w:line="240" w:lineRule="auto"/>
    </w:pPr>
    <w:rPr>
      <w:rFonts w:ascii="Calibri" w:eastAsia="Times New Roman" w:hAnsi="Calibri" w:cs="Times New Roman"/>
      <w:color w:val="000000"/>
      <w:kern w:val="28"/>
      <w:sz w:val="20"/>
      <w:szCs w:val="20"/>
      <w:lang w:eastAsia="fr-FR"/>
      <w14:ligatures w14:val="standard"/>
      <w14:cntxtAlts/>
    </w:rPr>
  </w:style>
  <w:style w:type="character" w:styleId="Mentionnonrsolue">
    <w:name w:val="Unresolved Mention"/>
    <w:basedOn w:val="Policepardfaut"/>
    <w:uiPriority w:val="99"/>
    <w:semiHidden/>
    <w:unhideWhenUsed/>
    <w:rsid w:val="00B244A1"/>
    <w:rPr>
      <w:color w:val="605E5C"/>
      <w:shd w:val="clear" w:color="auto" w:fill="E1DFDD"/>
    </w:rPr>
  </w:style>
  <w:style w:type="paragraph" w:customStyle="1" w:styleId="paragraph">
    <w:name w:val="paragraph"/>
    <w:basedOn w:val="Normal"/>
    <w:rsid w:val="00F3290D"/>
    <w:pPr>
      <w:spacing w:before="100" w:beforeAutospacing="1" w:after="100" w:afterAutospacing="1" w:line="240" w:lineRule="auto"/>
    </w:pPr>
    <w:rPr>
      <w:rFonts w:ascii="Times New Roman" w:hAnsi="Times New Roman"/>
      <w:color w:val="auto"/>
      <w:kern w:val="0"/>
      <w:sz w:val="24"/>
      <w:szCs w:val="24"/>
      <w14:ligatures w14:val="none"/>
      <w14:cntxtAlts w14:val="0"/>
    </w:rPr>
  </w:style>
  <w:style w:type="character" w:customStyle="1" w:styleId="normaltextrun">
    <w:name w:val="normaltextrun"/>
    <w:basedOn w:val="Policepardfaut"/>
    <w:rsid w:val="00F3290D"/>
  </w:style>
  <w:style w:type="character" w:customStyle="1" w:styleId="eop">
    <w:name w:val="eop"/>
    <w:basedOn w:val="Policepardfaut"/>
    <w:rsid w:val="00F3290D"/>
  </w:style>
  <w:style w:type="character" w:customStyle="1" w:styleId="superscript">
    <w:name w:val="superscript"/>
    <w:basedOn w:val="Policepardfaut"/>
    <w:rsid w:val="007E5643"/>
  </w:style>
  <w:style w:type="character" w:styleId="Lienhypertextesuivivisit">
    <w:name w:val="FollowedHyperlink"/>
    <w:basedOn w:val="Policepardfaut"/>
    <w:uiPriority w:val="99"/>
    <w:semiHidden/>
    <w:unhideWhenUsed/>
    <w:rsid w:val="00163292"/>
    <w:rPr>
      <w:color w:val="800080" w:themeColor="followedHyperlink"/>
      <w:u w:val="single"/>
    </w:rPr>
  </w:style>
  <w:style w:type="paragraph" w:customStyle="1" w:styleId="Default">
    <w:name w:val="Default"/>
    <w:rsid w:val="007A1073"/>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5498184">
      <w:bodyDiv w:val="1"/>
      <w:marLeft w:val="0"/>
      <w:marRight w:val="0"/>
      <w:marTop w:val="0"/>
      <w:marBottom w:val="0"/>
      <w:divBdr>
        <w:top w:val="none" w:sz="0" w:space="0" w:color="auto"/>
        <w:left w:val="none" w:sz="0" w:space="0" w:color="auto"/>
        <w:bottom w:val="none" w:sz="0" w:space="0" w:color="auto"/>
        <w:right w:val="none" w:sz="0" w:space="0" w:color="auto"/>
      </w:divBdr>
    </w:div>
    <w:div w:id="336540538">
      <w:bodyDiv w:val="1"/>
      <w:marLeft w:val="0"/>
      <w:marRight w:val="0"/>
      <w:marTop w:val="0"/>
      <w:marBottom w:val="0"/>
      <w:divBdr>
        <w:top w:val="none" w:sz="0" w:space="0" w:color="auto"/>
        <w:left w:val="none" w:sz="0" w:space="0" w:color="auto"/>
        <w:bottom w:val="none" w:sz="0" w:space="0" w:color="auto"/>
        <w:right w:val="none" w:sz="0" w:space="0" w:color="auto"/>
      </w:divBdr>
    </w:div>
    <w:div w:id="510995370">
      <w:bodyDiv w:val="1"/>
      <w:marLeft w:val="0"/>
      <w:marRight w:val="0"/>
      <w:marTop w:val="0"/>
      <w:marBottom w:val="0"/>
      <w:divBdr>
        <w:top w:val="none" w:sz="0" w:space="0" w:color="auto"/>
        <w:left w:val="none" w:sz="0" w:space="0" w:color="auto"/>
        <w:bottom w:val="none" w:sz="0" w:space="0" w:color="auto"/>
        <w:right w:val="none" w:sz="0" w:space="0" w:color="auto"/>
      </w:divBdr>
    </w:div>
    <w:div w:id="657077155">
      <w:bodyDiv w:val="1"/>
      <w:marLeft w:val="0"/>
      <w:marRight w:val="0"/>
      <w:marTop w:val="0"/>
      <w:marBottom w:val="0"/>
      <w:divBdr>
        <w:top w:val="none" w:sz="0" w:space="0" w:color="auto"/>
        <w:left w:val="none" w:sz="0" w:space="0" w:color="auto"/>
        <w:bottom w:val="none" w:sz="0" w:space="0" w:color="auto"/>
        <w:right w:val="none" w:sz="0" w:space="0" w:color="auto"/>
      </w:divBdr>
    </w:div>
    <w:div w:id="658924622">
      <w:bodyDiv w:val="1"/>
      <w:marLeft w:val="0"/>
      <w:marRight w:val="0"/>
      <w:marTop w:val="0"/>
      <w:marBottom w:val="0"/>
      <w:divBdr>
        <w:top w:val="none" w:sz="0" w:space="0" w:color="auto"/>
        <w:left w:val="none" w:sz="0" w:space="0" w:color="auto"/>
        <w:bottom w:val="none" w:sz="0" w:space="0" w:color="auto"/>
        <w:right w:val="none" w:sz="0" w:space="0" w:color="auto"/>
      </w:divBdr>
      <w:divsChild>
        <w:div w:id="136992877">
          <w:marLeft w:val="0"/>
          <w:marRight w:val="0"/>
          <w:marTop w:val="0"/>
          <w:marBottom w:val="0"/>
          <w:divBdr>
            <w:top w:val="none" w:sz="0" w:space="0" w:color="auto"/>
            <w:left w:val="none" w:sz="0" w:space="0" w:color="auto"/>
            <w:bottom w:val="none" w:sz="0" w:space="0" w:color="auto"/>
            <w:right w:val="none" w:sz="0" w:space="0" w:color="auto"/>
          </w:divBdr>
        </w:div>
        <w:div w:id="1868251242">
          <w:marLeft w:val="0"/>
          <w:marRight w:val="0"/>
          <w:marTop w:val="0"/>
          <w:marBottom w:val="0"/>
          <w:divBdr>
            <w:top w:val="none" w:sz="0" w:space="0" w:color="auto"/>
            <w:left w:val="none" w:sz="0" w:space="0" w:color="auto"/>
            <w:bottom w:val="none" w:sz="0" w:space="0" w:color="auto"/>
            <w:right w:val="none" w:sz="0" w:space="0" w:color="auto"/>
          </w:divBdr>
        </w:div>
        <w:div w:id="920528976">
          <w:marLeft w:val="0"/>
          <w:marRight w:val="0"/>
          <w:marTop w:val="0"/>
          <w:marBottom w:val="0"/>
          <w:divBdr>
            <w:top w:val="none" w:sz="0" w:space="0" w:color="auto"/>
            <w:left w:val="none" w:sz="0" w:space="0" w:color="auto"/>
            <w:bottom w:val="none" w:sz="0" w:space="0" w:color="auto"/>
            <w:right w:val="none" w:sz="0" w:space="0" w:color="auto"/>
          </w:divBdr>
        </w:div>
        <w:div w:id="426511265">
          <w:marLeft w:val="0"/>
          <w:marRight w:val="0"/>
          <w:marTop w:val="0"/>
          <w:marBottom w:val="0"/>
          <w:divBdr>
            <w:top w:val="none" w:sz="0" w:space="0" w:color="auto"/>
            <w:left w:val="none" w:sz="0" w:space="0" w:color="auto"/>
            <w:bottom w:val="none" w:sz="0" w:space="0" w:color="auto"/>
            <w:right w:val="none" w:sz="0" w:space="0" w:color="auto"/>
          </w:divBdr>
        </w:div>
      </w:divsChild>
    </w:div>
    <w:div w:id="700860863">
      <w:bodyDiv w:val="1"/>
      <w:marLeft w:val="0"/>
      <w:marRight w:val="0"/>
      <w:marTop w:val="0"/>
      <w:marBottom w:val="0"/>
      <w:divBdr>
        <w:top w:val="none" w:sz="0" w:space="0" w:color="auto"/>
        <w:left w:val="none" w:sz="0" w:space="0" w:color="auto"/>
        <w:bottom w:val="none" w:sz="0" w:space="0" w:color="auto"/>
        <w:right w:val="none" w:sz="0" w:space="0" w:color="auto"/>
      </w:divBdr>
    </w:div>
    <w:div w:id="709232748">
      <w:bodyDiv w:val="1"/>
      <w:marLeft w:val="0"/>
      <w:marRight w:val="0"/>
      <w:marTop w:val="0"/>
      <w:marBottom w:val="0"/>
      <w:divBdr>
        <w:top w:val="none" w:sz="0" w:space="0" w:color="auto"/>
        <w:left w:val="none" w:sz="0" w:space="0" w:color="auto"/>
        <w:bottom w:val="none" w:sz="0" w:space="0" w:color="auto"/>
        <w:right w:val="none" w:sz="0" w:space="0" w:color="auto"/>
      </w:divBdr>
    </w:div>
    <w:div w:id="791633390">
      <w:bodyDiv w:val="1"/>
      <w:marLeft w:val="0"/>
      <w:marRight w:val="0"/>
      <w:marTop w:val="0"/>
      <w:marBottom w:val="0"/>
      <w:divBdr>
        <w:top w:val="none" w:sz="0" w:space="0" w:color="auto"/>
        <w:left w:val="none" w:sz="0" w:space="0" w:color="auto"/>
        <w:bottom w:val="none" w:sz="0" w:space="0" w:color="auto"/>
        <w:right w:val="none" w:sz="0" w:space="0" w:color="auto"/>
      </w:divBdr>
    </w:div>
    <w:div w:id="953243513">
      <w:bodyDiv w:val="1"/>
      <w:marLeft w:val="0"/>
      <w:marRight w:val="0"/>
      <w:marTop w:val="0"/>
      <w:marBottom w:val="0"/>
      <w:divBdr>
        <w:top w:val="none" w:sz="0" w:space="0" w:color="auto"/>
        <w:left w:val="none" w:sz="0" w:space="0" w:color="auto"/>
        <w:bottom w:val="none" w:sz="0" w:space="0" w:color="auto"/>
        <w:right w:val="none" w:sz="0" w:space="0" w:color="auto"/>
      </w:divBdr>
    </w:div>
    <w:div w:id="1106778734">
      <w:bodyDiv w:val="1"/>
      <w:marLeft w:val="0"/>
      <w:marRight w:val="0"/>
      <w:marTop w:val="0"/>
      <w:marBottom w:val="0"/>
      <w:divBdr>
        <w:top w:val="none" w:sz="0" w:space="0" w:color="auto"/>
        <w:left w:val="none" w:sz="0" w:space="0" w:color="auto"/>
        <w:bottom w:val="none" w:sz="0" w:space="0" w:color="auto"/>
        <w:right w:val="none" w:sz="0" w:space="0" w:color="auto"/>
      </w:divBdr>
    </w:div>
    <w:div w:id="1137184519">
      <w:bodyDiv w:val="1"/>
      <w:marLeft w:val="0"/>
      <w:marRight w:val="0"/>
      <w:marTop w:val="0"/>
      <w:marBottom w:val="0"/>
      <w:divBdr>
        <w:top w:val="none" w:sz="0" w:space="0" w:color="auto"/>
        <w:left w:val="none" w:sz="0" w:space="0" w:color="auto"/>
        <w:bottom w:val="none" w:sz="0" w:space="0" w:color="auto"/>
        <w:right w:val="none" w:sz="0" w:space="0" w:color="auto"/>
      </w:divBdr>
      <w:divsChild>
        <w:div w:id="1555583129">
          <w:marLeft w:val="0"/>
          <w:marRight w:val="0"/>
          <w:marTop w:val="0"/>
          <w:marBottom w:val="0"/>
          <w:divBdr>
            <w:top w:val="none" w:sz="0" w:space="0" w:color="auto"/>
            <w:left w:val="none" w:sz="0" w:space="0" w:color="auto"/>
            <w:bottom w:val="none" w:sz="0" w:space="0" w:color="auto"/>
            <w:right w:val="none" w:sz="0" w:space="0" w:color="auto"/>
          </w:divBdr>
          <w:divsChild>
            <w:div w:id="344939965">
              <w:marLeft w:val="0"/>
              <w:marRight w:val="0"/>
              <w:marTop w:val="0"/>
              <w:marBottom w:val="0"/>
              <w:divBdr>
                <w:top w:val="none" w:sz="0" w:space="0" w:color="auto"/>
                <w:left w:val="none" w:sz="0" w:space="0" w:color="auto"/>
                <w:bottom w:val="none" w:sz="0" w:space="0" w:color="auto"/>
                <w:right w:val="none" w:sz="0" w:space="0" w:color="auto"/>
              </w:divBdr>
            </w:div>
            <w:div w:id="847987012">
              <w:marLeft w:val="0"/>
              <w:marRight w:val="0"/>
              <w:marTop w:val="0"/>
              <w:marBottom w:val="0"/>
              <w:divBdr>
                <w:top w:val="none" w:sz="0" w:space="0" w:color="auto"/>
                <w:left w:val="none" w:sz="0" w:space="0" w:color="auto"/>
                <w:bottom w:val="none" w:sz="0" w:space="0" w:color="auto"/>
                <w:right w:val="none" w:sz="0" w:space="0" w:color="auto"/>
              </w:divBdr>
            </w:div>
            <w:div w:id="1572691837">
              <w:marLeft w:val="0"/>
              <w:marRight w:val="0"/>
              <w:marTop w:val="0"/>
              <w:marBottom w:val="0"/>
              <w:divBdr>
                <w:top w:val="none" w:sz="0" w:space="0" w:color="auto"/>
                <w:left w:val="none" w:sz="0" w:space="0" w:color="auto"/>
                <w:bottom w:val="none" w:sz="0" w:space="0" w:color="auto"/>
                <w:right w:val="none" w:sz="0" w:space="0" w:color="auto"/>
              </w:divBdr>
            </w:div>
          </w:divsChild>
        </w:div>
        <w:div w:id="684593682">
          <w:marLeft w:val="0"/>
          <w:marRight w:val="0"/>
          <w:marTop w:val="0"/>
          <w:marBottom w:val="0"/>
          <w:divBdr>
            <w:top w:val="none" w:sz="0" w:space="0" w:color="auto"/>
            <w:left w:val="none" w:sz="0" w:space="0" w:color="auto"/>
            <w:bottom w:val="none" w:sz="0" w:space="0" w:color="auto"/>
            <w:right w:val="none" w:sz="0" w:space="0" w:color="auto"/>
          </w:divBdr>
        </w:div>
        <w:div w:id="1317688021">
          <w:marLeft w:val="0"/>
          <w:marRight w:val="0"/>
          <w:marTop w:val="0"/>
          <w:marBottom w:val="0"/>
          <w:divBdr>
            <w:top w:val="none" w:sz="0" w:space="0" w:color="auto"/>
            <w:left w:val="none" w:sz="0" w:space="0" w:color="auto"/>
            <w:bottom w:val="none" w:sz="0" w:space="0" w:color="auto"/>
            <w:right w:val="none" w:sz="0" w:space="0" w:color="auto"/>
          </w:divBdr>
        </w:div>
      </w:divsChild>
    </w:div>
    <w:div w:id="1346708566">
      <w:bodyDiv w:val="1"/>
      <w:marLeft w:val="0"/>
      <w:marRight w:val="0"/>
      <w:marTop w:val="0"/>
      <w:marBottom w:val="0"/>
      <w:divBdr>
        <w:top w:val="none" w:sz="0" w:space="0" w:color="auto"/>
        <w:left w:val="none" w:sz="0" w:space="0" w:color="auto"/>
        <w:bottom w:val="none" w:sz="0" w:space="0" w:color="auto"/>
        <w:right w:val="none" w:sz="0" w:space="0" w:color="auto"/>
      </w:divBdr>
    </w:div>
    <w:div w:id="1465154712">
      <w:bodyDiv w:val="1"/>
      <w:marLeft w:val="0"/>
      <w:marRight w:val="0"/>
      <w:marTop w:val="0"/>
      <w:marBottom w:val="0"/>
      <w:divBdr>
        <w:top w:val="none" w:sz="0" w:space="0" w:color="auto"/>
        <w:left w:val="none" w:sz="0" w:space="0" w:color="auto"/>
        <w:bottom w:val="none" w:sz="0" w:space="0" w:color="auto"/>
        <w:right w:val="none" w:sz="0" w:space="0" w:color="auto"/>
      </w:divBdr>
    </w:div>
    <w:div w:id="1488126266">
      <w:bodyDiv w:val="1"/>
      <w:marLeft w:val="0"/>
      <w:marRight w:val="0"/>
      <w:marTop w:val="0"/>
      <w:marBottom w:val="0"/>
      <w:divBdr>
        <w:top w:val="none" w:sz="0" w:space="0" w:color="auto"/>
        <w:left w:val="none" w:sz="0" w:space="0" w:color="auto"/>
        <w:bottom w:val="none" w:sz="0" w:space="0" w:color="auto"/>
        <w:right w:val="none" w:sz="0" w:space="0" w:color="auto"/>
      </w:divBdr>
      <w:divsChild>
        <w:div w:id="1998804723">
          <w:marLeft w:val="0"/>
          <w:marRight w:val="0"/>
          <w:marTop w:val="0"/>
          <w:marBottom w:val="0"/>
          <w:divBdr>
            <w:top w:val="none" w:sz="0" w:space="0" w:color="auto"/>
            <w:left w:val="none" w:sz="0" w:space="0" w:color="auto"/>
            <w:bottom w:val="none" w:sz="0" w:space="0" w:color="auto"/>
            <w:right w:val="none" w:sz="0" w:space="0" w:color="auto"/>
          </w:divBdr>
        </w:div>
        <w:div w:id="1296793236">
          <w:marLeft w:val="0"/>
          <w:marRight w:val="0"/>
          <w:marTop w:val="0"/>
          <w:marBottom w:val="0"/>
          <w:divBdr>
            <w:top w:val="none" w:sz="0" w:space="0" w:color="auto"/>
            <w:left w:val="none" w:sz="0" w:space="0" w:color="auto"/>
            <w:bottom w:val="none" w:sz="0" w:space="0" w:color="auto"/>
            <w:right w:val="none" w:sz="0" w:space="0" w:color="auto"/>
          </w:divBdr>
        </w:div>
        <w:div w:id="944770415">
          <w:marLeft w:val="0"/>
          <w:marRight w:val="0"/>
          <w:marTop w:val="0"/>
          <w:marBottom w:val="0"/>
          <w:divBdr>
            <w:top w:val="none" w:sz="0" w:space="0" w:color="auto"/>
            <w:left w:val="none" w:sz="0" w:space="0" w:color="auto"/>
            <w:bottom w:val="none" w:sz="0" w:space="0" w:color="auto"/>
            <w:right w:val="none" w:sz="0" w:space="0" w:color="auto"/>
          </w:divBdr>
        </w:div>
        <w:div w:id="779878539">
          <w:marLeft w:val="0"/>
          <w:marRight w:val="0"/>
          <w:marTop w:val="0"/>
          <w:marBottom w:val="0"/>
          <w:divBdr>
            <w:top w:val="none" w:sz="0" w:space="0" w:color="auto"/>
            <w:left w:val="none" w:sz="0" w:space="0" w:color="auto"/>
            <w:bottom w:val="none" w:sz="0" w:space="0" w:color="auto"/>
            <w:right w:val="none" w:sz="0" w:space="0" w:color="auto"/>
          </w:divBdr>
        </w:div>
        <w:div w:id="409546944">
          <w:marLeft w:val="0"/>
          <w:marRight w:val="0"/>
          <w:marTop w:val="0"/>
          <w:marBottom w:val="0"/>
          <w:divBdr>
            <w:top w:val="none" w:sz="0" w:space="0" w:color="auto"/>
            <w:left w:val="none" w:sz="0" w:space="0" w:color="auto"/>
            <w:bottom w:val="none" w:sz="0" w:space="0" w:color="auto"/>
            <w:right w:val="none" w:sz="0" w:space="0" w:color="auto"/>
          </w:divBdr>
        </w:div>
      </w:divsChild>
    </w:div>
    <w:div w:id="1847788699">
      <w:bodyDiv w:val="1"/>
      <w:marLeft w:val="0"/>
      <w:marRight w:val="0"/>
      <w:marTop w:val="0"/>
      <w:marBottom w:val="0"/>
      <w:divBdr>
        <w:top w:val="none" w:sz="0" w:space="0" w:color="auto"/>
        <w:left w:val="none" w:sz="0" w:space="0" w:color="auto"/>
        <w:bottom w:val="none" w:sz="0" w:space="0" w:color="auto"/>
        <w:right w:val="none" w:sz="0" w:space="0" w:color="auto"/>
      </w:divBdr>
    </w:div>
    <w:div w:id="1985117514">
      <w:bodyDiv w:val="1"/>
      <w:marLeft w:val="0"/>
      <w:marRight w:val="0"/>
      <w:marTop w:val="0"/>
      <w:marBottom w:val="0"/>
      <w:divBdr>
        <w:top w:val="none" w:sz="0" w:space="0" w:color="auto"/>
        <w:left w:val="none" w:sz="0" w:space="0" w:color="auto"/>
        <w:bottom w:val="none" w:sz="0" w:space="0" w:color="auto"/>
        <w:right w:val="none" w:sz="0" w:space="0" w:color="auto"/>
      </w:divBdr>
    </w:div>
    <w:div w:id="2012680301">
      <w:bodyDiv w:val="1"/>
      <w:marLeft w:val="0"/>
      <w:marRight w:val="0"/>
      <w:marTop w:val="0"/>
      <w:marBottom w:val="0"/>
      <w:divBdr>
        <w:top w:val="none" w:sz="0" w:space="0" w:color="auto"/>
        <w:left w:val="none" w:sz="0" w:space="0" w:color="auto"/>
        <w:bottom w:val="none" w:sz="0" w:space="0" w:color="auto"/>
        <w:right w:val="none" w:sz="0" w:space="0" w:color="auto"/>
      </w:divBdr>
      <w:divsChild>
        <w:div w:id="2093160940">
          <w:marLeft w:val="0"/>
          <w:marRight w:val="0"/>
          <w:marTop w:val="0"/>
          <w:marBottom w:val="0"/>
          <w:divBdr>
            <w:top w:val="none" w:sz="0" w:space="0" w:color="auto"/>
            <w:left w:val="none" w:sz="0" w:space="0" w:color="auto"/>
            <w:bottom w:val="none" w:sz="0" w:space="0" w:color="auto"/>
            <w:right w:val="none" w:sz="0" w:space="0" w:color="auto"/>
          </w:divBdr>
        </w:div>
        <w:div w:id="307518969">
          <w:marLeft w:val="0"/>
          <w:marRight w:val="0"/>
          <w:marTop w:val="0"/>
          <w:marBottom w:val="0"/>
          <w:divBdr>
            <w:top w:val="none" w:sz="0" w:space="0" w:color="auto"/>
            <w:left w:val="none" w:sz="0" w:space="0" w:color="auto"/>
            <w:bottom w:val="none" w:sz="0" w:space="0" w:color="auto"/>
            <w:right w:val="none" w:sz="0" w:space="0" w:color="auto"/>
          </w:divBdr>
        </w:div>
        <w:div w:id="510149467">
          <w:marLeft w:val="0"/>
          <w:marRight w:val="0"/>
          <w:marTop w:val="0"/>
          <w:marBottom w:val="0"/>
          <w:divBdr>
            <w:top w:val="none" w:sz="0" w:space="0" w:color="auto"/>
            <w:left w:val="none" w:sz="0" w:space="0" w:color="auto"/>
            <w:bottom w:val="none" w:sz="0" w:space="0" w:color="auto"/>
            <w:right w:val="none" w:sz="0" w:space="0" w:color="auto"/>
          </w:divBdr>
        </w:div>
        <w:div w:id="2095384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artagene.cerema.fr/portal/apps/experiencebuilder/experience/?id=d1e7a5b177d14c83b3be4f3be6af85c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france-chaleur-urbaine.beta.gouv.fr/carte?coord=2.3000000,47.0000000&amp;zoom=5.00"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emf"/></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notes.xml.rels><?xml version="1.0" encoding="UTF-8" standalone="yes"?>
<Relationships xmlns="http://schemas.openxmlformats.org/package/2006/relationships"><Relationship Id="rId1" Type="http://schemas.openxmlformats.org/officeDocument/2006/relationships/hyperlink" Target="https://agirpourlatransition.ademe.fr/entreprises/aides-financieres/2026/installations-production-chaleur-froid-a-partir-geothermie-surfac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DD598C01543094088DF4F663D839D2F" ma:contentTypeVersion="8" ma:contentTypeDescription="Crée un document." ma:contentTypeScope="" ma:versionID="38bfd0f2f419805dd2adcf24434c8a95">
  <xsd:schema xmlns:xsd="http://www.w3.org/2001/XMLSchema" xmlns:xs="http://www.w3.org/2001/XMLSchema" xmlns:p="http://schemas.microsoft.com/office/2006/metadata/properties" xmlns:ns3="bf30a2b9-7406-497a-8738-659c5be4ea2c" xmlns:ns4="ec1616b0-92c7-4956-899e-4701bba629df" targetNamespace="http://schemas.microsoft.com/office/2006/metadata/properties" ma:root="true" ma:fieldsID="fae1ee797545d558d5631e49e76f264f" ns3:_="" ns4:_="">
    <xsd:import namespace="bf30a2b9-7406-497a-8738-659c5be4ea2c"/>
    <xsd:import namespace="ec1616b0-92c7-4956-899e-4701bba629df"/>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30a2b9-7406-497a-8738-659c5be4ea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c1616b0-92c7-4956-899e-4701bba629df"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element name="SharingHintHash" ma:index="12" nillable="true" ma:displayName="Partage du hachage d’indicateu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B12781F-6849-41EF-BFDF-7DD58F1BBFC9}">
  <ds:schemaRefs>
    <ds:schemaRef ds:uri="http://schemas.microsoft.com/sharepoint/v3/contenttype/forms"/>
  </ds:schemaRefs>
</ds:datastoreItem>
</file>

<file path=customXml/itemProps2.xml><?xml version="1.0" encoding="utf-8"?>
<ds:datastoreItem xmlns:ds="http://schemas.openxmlformats.org/officeDocument/2006/customXml" ds:itemID="{82693456-7A4C-44C1-955E-8C5E0A1CF4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30a2b9-7406-497a-8738-659c5be4ea2c"/>
    <ds:schemaRef ds:uri="ec1616b0-92c7-4956-899e-4701bba629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96AD6BE-76D8-40A0-BA95-FFDBCB6B6882}">
  <ds:schemaRefs>
    <ds:schemaRef ds:uri="http://schemas.openxmlformats.org/officeDocument/2006/bibliography"/>
  </ds:schemaRefs>
</ds:datastoreItem>
</file>

<file path=customXml/itemProps4.xml><?xml version="1.0" encoding="utf-8"?>
<ds:datastoreItem xmlns:ds="http://schemas.openxmlformats.org/officeDocument/2006/customXml" ds:itemID="{083EE965-A2A0-459D-9298-EED485995C0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311</TotalTime>
  <Pages>10</Pages>
  <Words>3885</Words>
  <Characters>21368</Characters>
  <Application>Microsoft Office Word</Application>
  <DocSecurity>0</DocSecurity>
  <Lines>178</Lines>
  <Paragraphs>50</Paragraphs>
  <ScaleCrop>false</ScaleCrop>
  <Company/>
  <LinksUpToDate>false</LinksUpToDate>
  <CharactersWithSpaces>25203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Titre du document | 2 |</dc:title>
  <dc:creator>audrey</dc:creator>
  <cp:lastModifiedBy>CARDONA MAESTRO Astrid</cp:lastModifiedBy>
  <cp:revision>217</cp:revision>
  <cp:lastPrinted>2022-11-29T13:07:00Z</cp:lastPrinted>
  <dcterms:created xsi:type="dcterms:W3CDTF">2025-07-23T07:19:00Z</dcterms:created>
  <dcterms:modified xsi:type="dcterms:W3CDTF">2025-12-07T21:55:00Z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0x0101007DD598C01543094088DF4F663D839D2F</vt:lpwstr>
  </property>
  <property fmtid="{D5CDD505-2E9C-101B-9397-08002B2CF9AE}" pid="3" name="MSIP_Label_98ce3bfb-fff1-481a-835b-0a342757958d_Enabled">
    <vt:lpwstr>true</vt:lpwstr>
  </property>
  <property fmtid="{D5CDD505-2E9C-101B-9397-08002B2CF9AE}" pid="4" name="MSIP_Label_98ce3bfb-fff1-481a-835b-0a342757958d_SetDate">
    <vt:lpwstr>2025-07-23T07:19:39Z</vt:lpwstr>
  </property>
  <property fmtid="{D5CDD505-2E9C-101B-9397-08002B2CF9AE}" pid="5" name="MSIP_Label_98ce3bfb-fff1-481a-835b-0a342757958d_Method">
    <vt:lpwstr>Standard</vt:lpwstr>
  </property>
  <property fmtid="{D5CDD505-2E9C-101B-9397-08002B2CF9AE}" pid="6" name="MSIP_Label_98ce3bfb-fff1-481a-835b-0a342757958d_Name">
    <vt:lpwstr>C0 - Public</vt:lpwstr>
  </property>
  <property fmtid="{D5CDD505-2E9C-101B-9397-08002B2CF9AE}" pid="7" name="MSIP_Label_98ce3bfb-fff1-481a-835b-0a342757958d_SiteId">
    <vt:lpwstr>cb6c2492-4a85-4b15-85a1-ed94d47e5849</vt:lpwstr>
  </property>
  <property fmtid="{D5CDD505-2E9C-101B-9397-08002B2CF9AE}" pid="8" name="MSIP_Label_98ce3bfb-fff1-481a-835b-0a342757958d_ActionId">
    <vt:lpwstr>d31ee00f-bfb9-4799-a6ec-e239e14de338</vt:lpwstr>
  </property>
  <property fmtid="{D5CDD505-2E9C-101B-9397-08002B2CF9AE}" pid="9" name="MSIP_Label_98ce3bfb-fff1-481a-835b-0a342757958d_ContentBits">
    <vt:lpwstr>0</vt:lpwstr>
  </property>
  <property fmtid="{D5CDD505-2E9C-101B-9397-08002B2CF9AE}" pid="10" name="MSIP_Label_98ce3bfb-fff1-481a-835b-0a342757958d_Tag">
    <vt:lpwstr>10, 3, 0, 1</vt:lpwstr>
  </property>
</Properties>
</file>